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59DF" w14:textId="77777777" w:rsidR="009E4302" w:rsidRDefault="009E4302" w:rsidP="00310329">
      <w:pPr>
        <w:jc w:val="center"/>
        <w:rPr>
          <w:b/>
          <w:bCs/>
          <w:sz w:val="28"/>
          <w:szCs w:val="28"/>
        </w:rPr>
      </w:pPr>
    </w:p>
    <w:p w14:paraId="1DCCF1F4" w14:textId="1B37854B" w:rsidR="00A250F2" w:rsidRDefault="00A250F2" w:rsidP="00310329">
      <w:pPr>
        <w:jc w:val="center"/>
        <w:rPr>
          <w:b/>
          <w:bCs/>
          <w:sz w:val="28"/>
          <w:szCs w:val="28"/>
        </w:rPr>
      </w:pPr>
      <w:r>
        <w:rPr>
          <w:b/>
          <w:bCs/>
          <w:sz w:val="28"/>
          <w:szCs w:val="28"/>
        </w:rPr>
        <w:t>A TOUS LES PARENTS FRÉQUENTANT LE SERVICE DE GARDE</w:t>
      </w:r>
    </w:p>
    <w:p w14:paraId="3C01459E" w14:textId="165CECED" w:rsidR="0065361C" w:rsidRPr="00A250F2" w:rsidRDefault="0065361C" w:rsidP="00310329">
      <w:pPr>
        <w:jc w:val="center"/>
        <w:rPr>
          <w:b/>
          <w:bCs/>
          <w:sz w:val="28"/>
          <w:szCs w:val="28"/>
        </w:rPr>
      </w:pPr>
      <w:r>
        <w:rPr>
          <w:b/>
          <w:bCs/>
          <w:sz w:val="28"/>
          <w:szCs w:val="28"/>
        </w:rPr>
        <w:t>Municipalité de Saint-Félix-d’Otis</w:t>
      </w:r>
    </w:p>
    <w:p w14:paraId="6EE4D5BF" w14:textId="7D2179BC" w:rsidR="009E4302" w:rsidRPr="0065361C" w:rsidRDefault="001B49E8" w:rsidP="001B49E8">
      <w:pPr>
        <w:spacing w:after="0"/>
        <w:jc w:val="center"/>
        <w:rPr>
          <w:b/>
          <w:bCs/>
          <w:color w:val="FF0000"/>
          <w:sz w:val="28"/>
          <w:szCs w:val="28"/>
        </w:rPr>
      </w:pPr>
      <w:r w:rsidRPr="0065361C">
        <w:rPr>
          <w:b/>
          <w:bCs/>
          <w:color w:val="FF0000"/>
          <w:sz w:val="28"/>
          <w:szCs w:val="28"/>
        </w:rPr>
        <w:t xml:space="preserve">Fonctionnement </w:t>
      </w:r>
      <w:r w:rsidR="002F7679">
        <w:rPr>
          <w:b/>
          <w:bCs/>
          <w:color w:val="FF0000"/>
          <w:sz w:val="28"/>
          <w:szCs w:val="28"/>
        </w:rPr>
        <w:t xml:space="preserve">et </w:t>
      </w:r>
      <w:r w:rsidRPr="0065361C">
        <w:rPr>
          <w:b/>
          <w:bCs/>
          <w:color w:val="FF0000"/>
          <w:sz w:val="28"/>
          <w:szCs w:val="28"/>
        </w:rPr>
        <w:t>procédures du service de garde</w:t>
      </w:r>
    </w:p>
    <w:p w14:paraId="081D2CA5" w14:textId="77777777" w:rsidR="00534F82" w:rsidRDefault="00534F82" w:rsidP="00982A8B">
      <w:pPr>
        <w:spacing w:after="0"/>
        <w:rPr>
          <w:b/>
          <w:bCs/>
          <w:sz w:val="24"/>
          <w:szCs w:val="24"/>
        </w:rPr>
      </w:pPr>
    </w:p>
    <w:p w14:paraId="366015B6" w14:textId="26D8FB82" w:rsidR="00223E97" w:rsidRDefault="0017291E" w:rsidP="00FF6EC3">
      <w:pPr>
        <w:spacing w:after="0"/>
      </w:pPr>
      <w:r>
        <w:rPr>
          <w:b/>
          <w:bCs/>
        </w:rPr>
        <w:t>1</w:t>
      </w:r>
      <w:r w:rsidR="0073692F">
        <w:rPr>
          <w:b/>
          <w:bCs/>
        </w:rPr>
        <w:t>-</w:t>
      </w:r>
      <w:r w:rsidR="00223E97" w:rsidRPr="00223E97">
        <w:rPr>
          <w:b/>
          <w:bCs/>
        </w:rPr>
        <w:t>INSCRIPTION</w:t>
      </w:r>
      <w:r w:rsidR="006F0F6B">
        <w:rPr>
          <w:b/>
          <w:bCs/>
        </w:rPr>
        <w:t xml:space="preserve"> JOURNÉES D’ÉCOLE </w:t>
      </w:r>
      <w:r w:rsidR="00223E97">
        <w:t>:</w:t>
      </w:r>
    </w:p>
    <w:p w14:paraId="76E93C31" w14:textId="77777777" w:rsidR="00B90157" w:rsidRDefault="00B90157" w:rsidP="00FF6EC3">
      <w:pPr>
        <w:spacing w:after="0"/>
      </w:pPr>
    </w:p>
    <w:p w14:paraId="0BAC5954" w14:textId="1161A116" w:rsidR="006B4FA1" w:rsidRPr="006B4FA1" w:rsidRDefault="007A7F12" w:rsidP="006B4FA1">
      <w:pPr>
        <w:spacing w:after="0"/>
        <w:rPr>
          <w:sz w:val="24"/>
          <w:szCs w:val="24"/>
        </w:rPr>
      </w:pPr>
      <w:r w:rsidRPr="009A7F66">
        <w:rPr>
          <w:sz w:val="24"/>
          <w:szCs w:val="24"/>
        </w:rPr>
        <w:t>L</w:t>
      </w:r>
      <w:r w:rsidR="006B4FA1" w:rsidRPr="009A7F66">
        <w:rPr>
          <w:sz w:val="24"/>
          <w:szCs w:val="24"/>
        </w:rPr>
        <w:t xml:space="preserve">es parents devront </w:t>
      </w:r>
      <w:r w:rsidR="006B4FA1" w:rsidRPr="009A7F66">
        <w:rPr>
          <w:b/>
          <w:bCs/>
          <w:sz w:val="24"/>
          <w:szCs w:val="24"/>
        </w:rPr>
        <w:t>OBLIGATOIREMENT</w:t>
      </w:r>
      <w:r w:rsidR="006B4FA1" w:rsidRPr="009A7F66">
        <w:rPr>
          <w:sz w:val="24"/>
          <w:szCs w:val="24"/>
        </w:rPr>
        <w:t xml:space="preserve"> remplir le formulaire d’inscription </w:t>
      </w:r>
      <w:r w:rsidR="00384584">
        <w:rPr>
          <w:sz w:val="24"/>
          <w:szCs w:val="24"/>
        </w:rPr>
        <w:t xml:space="preserve">EN LIGNE </w:t>
      </w:r>
      <w:r w:rsidR="006B4FA1" w:rsidRPr="009A7F66">
        <w:rPr>
          <w:sz w:val="24"/>
          <w:szCs w:val="24"/>
        </w:rPr>
        <w:t xml:space="preserve">avec une </w:t>
      </w:r>
      <w:r w:rsidR="006B4FA1" w:rsidRPr="009A7F66">
        <w:rPr>
          <w:color w:val="FF0000"/>
          <w:sz w:val="24"/>
          <w:szCs w:val="24"/>
        </w:rPr>
        <w:t xml:space="preserve">réservation de base </w:t>
      </w:r>
      <w:r w:rsidR="006B4FA1" w:rsidRPr="009A7F66">
        <w:rPr>
          <w:sz w:val="24"/>
          <w:szCs w:val="24"/>
        </w:rPr>
        <w:t xml:space="preserve">et ils seront facturés selon la réservation de base et </w:t>
      </w:r>
      <w:r w:rsidR="006B4FA1" w:rsidRPr="009A7F66">
        <w:rPr>
          <w:b/>
          <w:bCs/>
          <w:sz w:val="24"/>
          <w:szCs w:val="24"/>
        </w:rPr>
        <w:t>non la présence réelle</w:t>
      </w:r>
      <w:r w:rsidR="006B4FA1" w:rsidRPr="009A7F66">
        <w:rPr>
          <w:sz w:val="24"/>
          <w:szCs w:val="24"/>
        </w:rPr>
        <w:t>.</w:t>
      </w:r>
    </w:p>
    <w:p w14:paraId="6DEBAC53" w14:textId="77777777" w:rsidR="006B4FA1" w:rsidRPr="006B4FA1" w:rsidRDefault="006B4FA1" w:rsidP="006B4FA1">
      <w:pPr>
        <w:spacing w:after="0"/>
        <w:rPr>
          <w:sz w:val="24"/>
          <w:szCs w:val="24"/>
        </w:rPr>
      </w:pPr>
    </w:p>
    <w:p w14:paraId="053EF0EE" w14:textId="575C02F2" w:rsidR="006B4FA1" w:rsidRDefault="006B4FA1" w:rsidP="006B4FA1">
      <w:pPr>
        <w:spacing w:after="0"/>
        <w:rPr>
          <w:sz w:val="24"/>
          <w:szCs w:val="24"/>
        </w:rPr>
      </w:pPr>
      <w:r w:rsidRPr="006B4FA1">
        <w:rPr>
          <w:sz w:val="24"/>
          <w:szCs w:val="24"/>
        </w:rPr>
        <w:t>Le parent p</w:t>
      </w:r>
      <w:r w:rsidR="00F622D2">
        <w:rPr>
          <w:sz w:val="24"/>
          <w:szCs w:val="24"/>
        </w:rPr>
        <w:t>eut</w:t>
      </w:r>
      <w:r w:rsidRPr="006B4FA1">
        <w:rPr>
          <w:sz w:val="24"/>
          <w:szCs w:val="24"/>
        </w:rPr>
        <w:t xml:space="preserve"> modifier sa </w:t>
      </w:r>
      <w:r w:rsidRPr="00301A76">
        <w:rPr>
          <w:b/>
          <w:bCs/>
          <w:sz w:val="24"/>
          <w:szCs w:val="24"/>
        </w:rPr>
        <w:t>réservation de base</w:t>
      </w:r>
      <w:r w:rsidRPr="006B4FA1">
        <w:rPr>
          <w:sz w:val="24"/>
          <w:szCs w:val="24"/>
        </w:rPr>
        <w:t xml:space="preserve"> dans l’année</w:t>
      </w:r>
      <w:r w:rsidR="00F622D2">
        <w:rPr>
          <w:sz w:val="24"/>
          <w:szCs w:val="24"/>
        </w:rPr>
        <w:t>, pour une semaine ou jusqu’à la fin de l’année en indiquant les dates</w:t>
      </w:r>
      <w:r w:rsidR="007F4572">
        <w:rPr>
          <w:sz w:val="24"/>
          <w:szCs w:val="24"/>
        </w:rPr>
        <w:t xml:space="preserve">, mais </w:t>
      </w:r>
      <w:r w:rsidR="007F4572" w:rsidRPr="00384584">
        <w:rPr>
          <w:sz w:val="24"/>
          <w:szCs w:val="24"/>
          <w:highlight w:val="yellow"/>
        </w:rPr>
        <w:t>il en va de la responsabilité du</w:t>
      </w:r>
      <w:r w:rsidR="007F4572">
        <w:rPr>
          <w:sz w:val="24"/>
          <w:szCs w:val="24"/>
        </w:rPr>
        <w:t xml:space="preserve"> </w:t>
      </w:r>
      <w:r w:rsidR="007F4572" w:rsidRPr="00384584">
        <w:rPr>
          <w:sz w:val="24"/>
          <w:szCs w:val="24"/>
          <w:highlight w:val="yellow"/>
        </w:rPr>
        <w:t xml:space="preserve">parent de remplir </w:t>
      </w:r>
      <w:r w:rsidR="007F4572" w:rsidRPr="00384584">
        <w:rPr>
          <w:b/>
          <w:bCs/>
          <w:sz w:val="24"/>
          <w:szCs w:val="24"/>
          <w:highlight w:val="yellow"/>
        </w:rPr>
        <w:t>OBLIGATOIREMENT</w:t>
      </w:r>
      <w:r w:rsidR="007F4572" w:rsidRPr="00384584">
        <w:rPr>
          <w:sz w:val="24"/>
          <w:szCs w:val="24"/>
          <w:highlight w:val="yellow"/>
        </w:rPr>
        <w:t xml:space="preserve"> le formulaire</w:t>
      </w:r>
      <w:r w:rsidR="00851EA4">
        <w:rPr>
          <w:sz w:val="24"/>
          <w:szCs w:val="24"/>
          <w:highlight w:val="yellow"/>
        </w:rPr>
        <w:t xml:space="preserve"> unique</w:t>
      </w:r>
      <w:r w:rsidR="007F4572" w:rsidRPr="00384584">
        <w:rPr>
          <w:sz w:val="24"/>
          <w:szCs w:val="24"/>
          <w:highlight w:val="yellow"/>
        </w:rPr>
        <w:t xml:space="preserve"> </w:t>
      </w:r>
      <w:r w:rsidR="007F4572" w:rsidRPr="00384584">
        <w:rPr>
          <w:b/>
          <w:bCs/>
          <w:sz w:val="24"/>
          <w:szCs w:val="24"/>
          <w:highlight w:val="yellow"/>
        </w:rPr>
        <w:t>5 jours ouvrables</w:t>
      </w:r>
      <w:r w:rsidR="007F4572">
        <w:rPr>
          <w:sz w:val="24"/>
          <w:szCs w:val="24"/>
        </w:rPr>
        <w:t>,</w:t>
      </w:r>
      <w:r w:rsidR="00F622D2">
        <w:rPr>
          <w:sz w:val="24"/>
          <w:szCs w:val="24"/>
        </w:rPr>
        <w:t xml:space="preserve"> et le faire parvenir à Mme Cathy Bergeron à son courriel :</w:t>
      </w:r>
      <w:r w:rsidR="00CE3D62">
        <w:rPr>
          <w:sz w:val="24"/>
          <w:szCs w:val="24"/>
        </w:rPr>
        <w:t xml:space="preserve"> </w:t>
      </w:r>
      <w:hyperlink r:id="rId7" w:history="1">
        <w:r w:rsidR="00CE3D62" w:rsidRPr="00DA49FC">
          <w:rPr>
            <w:rStyle w:val="Lienhypertexte"/>
            <w:sz w:val="24"/>
            <w:szCs w:val="24"/>
          </w:rPr>
          <w:t>Cathybergeron@hotmail.fr</w:t>
        </w:r>
      </w:hyperlink>
      <w:r w:rsidR="00CE3D62">
        <w:rPr>
          <w:sz w:val="24"/>
          <w:szCs w:val="24"/>
        </w:rPr>
        <w:t xml:space="preserve"> </w:t>
      </w:r>
      <w:r w:rsidRPr="006B4FA1">
        <w:rPr>
          <w:sz w:val="24"/>
          <w:szCs w:val="24"/>
        </w:rPr>
        <w:t>.</w:t>
      </w:r>
      <w:r w:rsidR="007F4572" w:rsidRPr="007F4572">
        <w:rPr>
          <w:sz w:val="24"/>
          <w:szCs w:val="24"/>
        </w:rPr>
        <w:t xml:space="preserve"> </w:t>
      </w:r>
      <w:r w:rsidR="007F4572">
        <w:rPr>
          <w:sz w:val="24"/>
          <w:szCs w:val="24"/>
        </w:rPr>
        <w:t>Vous ne devez jamai</w:t>
      </w:r>
      <w:r w:rsidR="006E18E1">
        <w:rPr>
          <w:sz w:val="24"/>
          <w:szCs w:val="24"/>
        </w:rPr>
        <w:t>s</w:t>
      </w:r>
      <w:r w:rsidR="007F4572">
        <w:rPr>
          <w:sz w:val="24"/>
          <w:szCs w:val="24"/>
        </w:rPr>
        <w:t xml:space="preserve"> communiquer avec l’école</w:t>
      </w:r>
      <w:r w:rsidR="006E18E1">
        <w:rPr>
          <w:sz w:val="24"/>
          <w:szCs w:val="24"/>
        </w:rPr>
        <w:t xml:space="preserve"> pour cela</w:t>
      </w:r>
      <w:r w:rsidR="007F4572">
        <w:rPr>
          <w:sz w:val="24"/>
          <w:szCs w:val="24"/>
        </w:rPr>
        <w:t>, très important.</w:t>
      </w:r>
    </w:p>
    <w:p w14:paraId="3315D5E2" w14:textId="77777777" w:rsidR="00384584" w:rsidRPr="006B4FA1" w:rsidRDefault="00384584" w:rsidP="006B4FA1">
      <w:pPr>
        <w:spacing w:after="0"/>
        <w:rPr>
          <w:sz w:val="24"/>
          <w:szCs w:val="24"/>
        </w:rPr>
      </w:pPr>
    </w:p>
    <w:p w14:paraId="4E84B0AE" w14:textId="3D5B5D56" w:rsidR="00DF3E43" w:rsidRDefault="00384584" w:rsidP="008938F3">
      <w:pPr>
        <w:spacing w:after="0"/>
      </w:pPr>
      <w:r w:rsidRPr="00384584">
        <w:rPr>
          <w:rFonts w:cstheme="minorHAnsi"/>
          <w:color w:val="202124"/>
          <w:spacing w:val="2"/>
          <w:shd w:val="clear" w:color="auto" w:fill="FFFFFF"/>
        </w:rPr>
        <w:t xml:space="preserve">Lors de la première semaine de fréquentation, </w:t>
      </w:r>
      <w:r w:rsidR="008938F3">
        <w:rPr>
          <w:rFonts w:cstheme="minorHAnsi"/>
          <w:color w:val="202124"/>
          <w:spacing w:val="2"/>
          <w:shd w:val="clear" w:color="auto" w:fill="FFFFFF"/>
        </w:rPr>
        <w:t>des</w:t>
      </w:r>
      <w:r w:rsidRPr="00384584">
        <w:rPr>
          <w:rFonts w:cstheme="minorHAnsi"/>
          <w:color w:val="202124"/>
          <w:spacing w:val="2"/>
          <w:shd w:val="clear" w:color="auto" w:fill="FFFFFF"/>
        </w:rPr>
        <w:t xml:space="preserve"> formulaire</w:t>
      </w:r>
      <w:r w:rsidR="008938F3">
        <w:rPr>
          <w:rFonts w:cstheme="minorHAnsi"/>
          <w:color w:val="202124"/>
          <w:spacing w:val="2"/>
          <w:shd w:val="clear" w:color="auto" w:fill="FFFFFF"/>
        </w:rPr>
        <w:t>s</w:t>
      </w:r>
      <w:r w:rsidRPr="00384584">
        <w:rPr>
          <w:rFonts w:cstheme="minorHAnsi"/>
          <w:color w:val="202124"/>
          <w:spacing w:val="2"/>
          <w:shd w:val="clear" w:color="auto" w:fill="FFFFFF"/>
        </w:rPr>
        <w:t xml:space="preserve"> supplémentaire</w:t>
      </w:r>
      <w:r w:rsidR="008938F3">
        <w:rPr>
          <w:rFonts w:cstheme="minorHAnsi"/>
          <w:color w:val="202124"/>
          <w:spacing w:val="2"/>
          <w:shd w:val="clear" w:color="auto" w:fill="FFFFFF"/>
        </w:rPr>
        <w:t>s</w:t>
      </w:r>
      <w:r w:rsidRPr="00384584">
        <w:rPr>
          <w:rFonts w:cstheme="minorHAnsi"/>
          <w:color w:val="202124"/>
          <w:spacing w:val="2"/>
          <w:shd w:val="clear" w:color="auto" w:fill="FFFFFF"/>
        </w:rPr>
        <w:t xml:space="preserve"> devr</w:t>
      </w:r>
      <w:r w:rsidR="008938F3">
        <w:rPr>
          <w:rFonts w:cstheme="minorHAnsi"/>
          <w:color w:val="202124"/>
          <w:spacing w:val="2"/>
          <w:shd w:val="clear" w:color="auto" w:fill="FFFFFF"/>
        </w:rPr>
        <w:t>ont</w:t>
      </w:r>
      <w:r w:rsidRPr="00384584">
        <w:rPr>
          <w:rFonts w:cstheme="minorHAnsi"/>
          <w:color w:val="202124"/>
          <w:spacing w:val="2"/>
          <w:shd w:val="clear" w:color="auto" w:fill="FFFFFF"/>
        </w:rPr>
        <w:t xml:space="preserve"> être rempli</w:t>
      </w:r>
      <w:r w:rsidR="008938F3">
        <w:rPr>
          <w:rFonts w:cstheme="minorHAnsi"/>
          <w:color w:val="202124"/>
          <w:spacing w:val="2"/>
          <w:shd w:val="clear" w:color="auto" w:fill="FFFFFF"/>
        </w:rPr>
        <w:t>s</w:t>
      </w:r>
      <w:r w:rsidRPr="00384584">
        <w:rPr>
          <w:rFonts w:cstheme="minorHAnsi"/>
          <w:color w:val="202124"/>
          <w:spacing w:val="2"/>
          <w:shd w:val="clear" w:color="auto" w:fill="FFFFFF"/>
        </w:rPr>
        <w:t xml:space="preserve"> par le parent concernant le dossier médical de votre enfant (# de carte d'assurance-maladie), le NAS du parent (pour l'émission de reçus fiscaux), les personnes à joindre en cas d'urgence</w:t>
      </w:r>
      <w:r w:rsidR="008938F3">
        <w:rPr>
          <w:rFonts w:cstheme="minorHAnsi"/>
          <w:color w:val="202124"/>
          <w:spacing w:val="2"/>
          <w:shd w:val="clear" w:color="auto" w:fill="FFFFFF"/>
        </w:rPr>
        <w:t>,</w:t>
      </w:r>
      <w:r w:rsidRPr="00384584">
        <w:rPr>
          <w:rFonts w:cstheme="minorHAnsi"/>
          <w:color w:val="202124"/>
          <w:spacing w:val="2"/>
          <w:shd w:val="clear" w:color="auto" w:fill="FFFFFF"/>
        </w:rPr>
        <w:t xml:space="preserve"> le consentement lié aux normes sanitaires en lien avec la COVID-19</w:t>
      </w:r>
      <w:r w:rsidR="008938F3">
        <w:rPr>
          <w:rFonts w:cstheme="minorHAnsi"/>
          <w:color w:val="202124"/>
          <w:spacing w:val="2"/>
          <w:shd w:val="clear" w:color="auto" w:fill="FFFFFF"/>
        </w:rPr>
        <w:t xml:space="preserve"> ainsi que l’a</w:t>
      </w:r>
      <w:r w:rsidR="00DF3E43">
        <w:t>ttestation des règles de conduite (signé par le parent et l’enfant)</w:t>
      </w:r>
      <w:r w:rsidR="008938F3">
        <w:t>.</w:t>
      </w:r>
      <w:r w:rsidR="009A7F66">
        <w:t xml:space="preserve"> </w:t>
      </w:r>
    </w:p>
    <w:p w14:paraId="537AD7A7" w14:textId="77777777" w:rsidR="00DF3E43" w:rsidRDefault="00DF3E43" w:rsidP="00DF3E43">
      <w:pPr>
        <w:spacing w:after="0"/>
      </w:pPr>
    </w:p>
    <w:p w14:paraId="4730D0BE" w14:textId="36D53126" w:rsidR="00E41C82" w:rsidRDefault="0017291E" w:rsidP="00FF6EC3">
      <w:pPr>
        <w:spacing w:after="0"/>
      </w:pPr>
      <w:r>
        <w:rPr>
          <w:b/>
          <w:bCs/>
        </w:rPr>
        <w:t>2</w:t>
      </w:r>
      <w:r w:rsidR="00E41C82" w:rsidRPr="00E41C82">
        <w:rPr>
          <w:b/>
          <w:bCs/>
        </w:rPr>
        <w:t>-</w:t>
      </w:r>
      <w:r w:rsidR="00D520A8">
        <w:rPr>
          <w:b/>
          <w:bCs/>
        </w:rPr>
        <w:t xml:space="preserve">MODIFICATION HORAIRE DE BASE, </w:t>
      </w:r>
      <w:r w:rsidR="00E41C82" w:rsidRPr="00E41C82">
        <w:rPr>
          <w:b/>
          <w:bCs/>
        </w:rPr>
        <w:t xml:space="preserve">INSCRIPTION JOURNÉES </w:t>
      </w:r>
      <w:r w:rsidR="00D520A8">
        <w:rPr>
          <w:b/>
          <w:bCs/>
        </w:rPr>
        <w:t>PÉ</w:t>
      </w:r>
      <w:r w:rsidR="00E41C82" w:rsidRPr="00E41C82">
        <w:rPr>
          <w:b/>
          <w:bCs/>
        </w:rPr>
        <w:t>DAGOGIQUES</w:t>
      </w:r>
      <w:r w:rsidR="00851EA4">
        <w:rPr>
          <w:b/>
          <w:bCs/>
        </w:rPr>
        <w:t>,</w:t>
      </w:r>
      <w:r w:rsidR="00D520A8">
        <w:rPr>
          <w:b/>
          <w:bCs/>
        </w:rPr>
        <w:t xml:space="preserve"> HORAIRE CONTINU ET ENTRÉE PROGRESSIVE MATERNELLE.</w:t>
      </w:r>
    </w:p>
    <w:p w14:paraId="3B35A5E9" w14:textId="142AAA8C" w:rsidR="00E41C82" w:rsidRDefault="00E41C82" w:rsidP="00FF6EC3">
      <w:pPr>
        <w:spacing w:after="0"/>
      </w:pPr>
    </w:p>
    <w:p w14:paraId="43DD7A9A" w14:textId="43F2914D" w:rsidR="00E41C82" w:rsidRDefault="00E41C82" w:rsidP="00FF6EC3">
      <w:pPr>
        <w:spacing w:after="0"/>
      </w:pPr>
      <w:r>
        <w:t xml:space="preserve">Un formulaire </w:t>
      </w:r>
      <w:r w:rsidR="00D520A8" w:rsidRPr="001218DE">
        <w:rPr>
          <w:b/>
          <w:bCs/>
        </w:rPr>
        <w:t>UNIQUE</w:t>
      </w:r>
      <w:r w:rsidR="00565D1C">
        <w:t xml:space="preserve"> </w:t>
      </w:r>
      <w:r>
        <w:t xml:space="preserve">destiné </w:t>
      </w:r>
      <w:r w:rsidR="00D520A8">
        <w:t xml:space="preserve">pour la modification de l’horaire de base, </w:t>
      </w:r>
      <w:r w:rsidR="0072244D">
        <w:t xml:space="preserve">inscription </w:t>
      </w:r>
      <w:r>
        <w:t>aux journées pédagogiques</w:t>
      </w:r>
      <w:r w:rsidR="00170444">
        <w:t xml:space="preserve"> et/ou à l’horaire continu</w:t>
      </w:r>
      <w:r>
        <w:t xml:space="preserve"> </w:t>
      </w:r>
      <w:r w:rsidR="00D520A8">
        <w:t xml:space="preserve">et/ou à l’entrée progressive des maternelles 4-5 ans </w:t>
      </w:r>
      <w:r>
        <w:t xml:space="preserve">doit être rempli </w:t>
      </w:r>
      <w:r w:rsidR="00230F8B">
        <w:t>o</w:t>
      </w:r>
      <w:r w:rsidR="00230F8B" w:rsidRPr="00230F8B">
        <w:rPr>
          <w:b/>
          <w:bCs/>
        </w:rPr>
        <w:t>bligatoirement</w:t>
      </w:r>
      <w:r w:rsidR="00A84948">
        <w:rPr>
          <w:b/>
          <w:bCs/>
        </w:rPr>
        <w:t xml:space="preserve"> à chaque </w:t>
      </w:r>
      <w:r w:rsidR="00170444">
        <w:rPr>
          <w:b/>
          <w:bCs/>
        </w:rPr>
        <w:t>fois</w:t>
      </w:r>
      <w:r w:rsidR="00230F8B" w:rsidRPr="00230F8B">
        <w:rPr>
          <w:b/>
          <w:bCs/>
        </w:rPr>
        <w:t xml:space="preserve"> </w:t>
      </w:r>
      <w:r w:rsidR="00D520A8">
        <w:rPr>
          <w:b/>
          <w:bCs/>
        </w:rPr>
        <w:t>et envoyé à Mme Cathy Bergeron.  L</w:t>
      </w:r>
      <w:r>
        <w:t xml:space="preserve">a date limite d’inscription doit être </w:t>
      </w:r>
      <w:r w:rsidR="00565D1C">
        <w:t xml:space="preserve">3 jours ouvrables avant </w:t>
      </w:r>
      <w:r>
        <w:t xml:space="preserve">pour assurer une place à l’enfant.  Une fois l’enfant inscrit, </w:t>
      </w:r>
      <w:r w:rsidRPr="00094B83">
        <w:rPr>
          <w:b/>
          <w:bCs/>
          <w:color w:val="FF0000"/>
          <w:u w:val="single"/>
        </w:rPr>
        <w:t>toute annulation</w:t>
      </w:r>
      <w:r w:rsidRPr="00094B83">
        <w:rPr>
          <w:color w:val="FF0000"/>
        </w:rPr>
        <w:t xml:space="preserve"> </w:t>
      </w:r>
      <w:r>
        <w:t xml:space="preserve">comportera </w:t>
      </w:r>
      <w:r w:rsidR="006F0F6B" w:rsidRPr="00094B83">
        <w:rPr>
          <w:b/>
          <w:bCs/>
          <w:color w:val="FF0000"/>
          <w:u w:val="single"/>
        </w:rPr>
        <w:t>l</w:t>
      </w:r>
      <w:r w:rsidRPr="00094B83">
        <w:rPr>
          <w:b/>
          <w:bCs/>
          <w:color w:val="FF0000"/>
          <w:u w:val="single"/>
        </w:rPr>
        <w:t>es frais de garde</w:t>
      </w:r>
      <w:r>
        <w:t>.</w:t>
      </w:r>
    </w:p>
    <w:p w14:paraId="48C9DDB3" w14:textId="034AF6EB" w:rsidR="00E41C82" w:rsidRDefault="00E41C82" w:rsidP="00FF6EC3">
      <w:pPr>
        <w:spacing w:after="0"/>
      </w:pPr>
    </w:p>
    <w:p w14:paraId="6DEF5582" w14:textId="69EFF039" w:rsidR="00E41C82" w:rsidRDefault="0017291E" w:rsidP="00FF6EC3">
      <w:pPr>
        <w:spacing w:after="0"/>
        <w:rPr>
          <w:b/>
          <w:bCs/>
        </w:rPr>
      </w:pPr>
      <w:r>
        <w:rPr>
          <w:b/>
          <w:bCs/>
        </w:rPr>
        <w:t>3</w:t>
      </w:r>
      <w:r w:rsidR="00E41C82" w:rsidRPr="00E41C82">
        <w:rPr>
          <w:b/>
          <w:bCs/>
        </w:rPr>
        <w:t>-HORAIRE DU SERVICE DE GARDE</w:t>
      </w:r>
    </w:p>
    <w:p w14:paraId="0591F35B" w14:textId="4B319046" w:rsidR="00E41C82" w:rsidRDefault="00E41C82" w:rsidP="00FF6EC3">
      <w:pPr>
        <w:spacing w:after="0"/>
      </w:pPr>
    </w:p>
    <w:p w14:paraId="193D322D" w14:textId="77FE11AC" w:rsidR="00786B94" w:rsidRDefault="00E41C82" w:rsidP="00E41C82">
      <w:pPr>
        <w:spacing w:after="0"/>
        <w:rPr>
          <w:sz w:val="24"/>
          <w:szCs w:val="24"/>
        </w:rPr>
      </w:pPr>
      <w:r>
        <w:t xml:space="preserve">Le service de garde </w:t>
      </w:r>
      <w:r w:rsidR="00786B94">
        <w:t xml:space="preserve">normal </w:t>
      </w:r>
      <w:r>
        <w:t xml:space="preserve">est ouvert du lundi au vendredi de </w:t>
      </w:r>
      <w:r w:rsidR="002936C0" w:rsidRPr="002936C0">
        <w:rPr>
          <w:b/>
          <w:bCs/>
          <w:sz w:val="24"/>
          <w:szCs w:val="24"/>
        </w:rPr>
        <w:t>7 :00 à 7 :45,</w:t>
      </w:r>
      <w:r w:rsidR="002936C0">
        <w:t xml:space="preserve"> </w:t>
      </w:r>
      <w:r w:rsidRPr="006B4FA1">
        <w:rPr>
          <w:b/>
          <w:bCs/>
          <w:sz w:val="24"/>
          <w:szCs w:val="24"/>
        </w:rPr>
        <w:t>11h20 à 12h50</w:t>
      </w:r>
      <w:r w:rsidR="006B4FA1">
        <w:rPr>
          <w:b/>
          <w:bCs/>
          <w:sz w:val="24"/>
          <w:szCs w:val="24"/>
        </w:rPr>
        <w:t xml:space="preserve"> et</w:t>
      </w:r>
      <w:r w:rsidRPr="006B4FA1">
        <w:rPr>
          <w:b/>
          <w:bCs/>
          <w:sz w:val="24"/>
          <w:szCs w:val="24"/>
        </w:rPr>
        <w:t xml:space="preserve"> 15h25 à 17h30</w:t>
      </w:r>
      <w:r>
        <w:rPr>
          <w:sz w:val="24"/>
          <w:szCs w:val="24"/>
        </w:rPr>
        <w:t xml:space="preserve">. </w:t>
      </w:r>
      <w:r w:rsidR="00786B94">
        <w:rPr>
          <w:sz w:val="24"/>
          <w:szCs w:val="24"/>
        </w:rPr>
        <w:t xml:space="preserve">Pour </w:t>
      </w:r>
      <w:r w:rsidR="00A45BF2">
        <w:rPr>
          <w:sz w:val="24"/>
          <w:szCs w:val="24"/>
        </w:rPr>
        <w:t>l’</w:t>
      </w:r>
      <w:r w:rsidR="00786B94">
        <w:rPr>
          <w:sz w:val="24"/>
          <w:szCs w:val="24"/>
        </w:rPr>
        <w:t>horaire continu</w:t>
      </w:r>
      <w:r w:rsidR="004864E4">
        <w:rPr>
          <w:sz w:val="24"/>
          <w:szCs w:val="24"/>
        </w:rPr>
        <w:t xml:space="preserve"> (activité à l’école et fin à 13h30)</w:t>
      </w:r>
      <w:r w:rsidR="00786B94">
        <w:rPr>
          <w:sz w:val="24"/>
          <w:szCs w:val="24"/>
        </w:rPr>
        <w:t>, pédagogique, tempête</w:t>
      </w:r>
      <w:r w:rsidR="009E3B69">
        <w:rPr>
          <w:sz w:val="24"/>
          <w:szCs w:val="24"/>
        </w:rPr>
        <w:t xml:space="preserve">, </w:t>
      </w:r>
      <w:r w:rsidR="004864E4">
        <w:rPr>
          <w:sz w:val="24"/>
          <w:szCs w:val="24"/>
        </w:rPr>
        <w:t>pour les maternelles, mercredi PM et</w:t>
      </w:r>
      <w:r w:rsidR="00D1467F">
        <w:rPr>
          <w:sz w:val="24"/>
          <w:szCs w:val="24"/>
        </w:rPr>
        <w:t xml:space="preserve"> </w:t>
      </w:r>
      <w:r w:rsidR="00DC594C">
        <w:rPr>
          <w:sz w:val="24"/>
          <w:szCs w:val="24"/>
        </w:rPr>
        <w:t>progressif</w:t>
      </w:r>
      <w:r w:rsidR="004864E4">
        <w:rPr>
          <w:sz w:val="24"/>
          <w:szCs w:val="24"/>
        </w:rPr>
        <w:t>,</w:t>
      </w:r>
      <w:r w:rsidR="00786B94">
        <w:rPr>
          <w:sz w:val="24"/>
          <w:szCs w:val="24"/>
        </w:rPr>
        <w:t xml:space="preserve"> voir le tableau de tarification.</w:t>
      </w:r>
    </w:p>
    <w:p w14:paraId="16C88DE9" w14:textId="77777777" w:rsidR="00786B94" w:rsidRDefault="00786B94" w:rsidP="00E41C82">
      <w:pPr>
        <w:spacing w:after="0"/>
      </w:pPr>
    </w:p>
    <w:p w14:paraId="47789955" w14:textId="50B11A08" w:rsidR="00E41C82" w:rsidRDefault="00E41C82" w:rsidP="00FF6EC3">
      <w:pPr>
        <w:spacing w:after="0"/>
      </w:pPr>
      <w:r>
        <w:t>Le service de garde est fermé lors des jours fériés</w:t>
      </w:r>
      <w:r w:rsidR="002C0CFF">
        <w:t xml:space="preserve"> et</w:t>
      </w:r>
      <w:r>
        <w:t xml:space="preserve"> durant la période des fêtes</w:t>
      </w:r>
      <w:r w:rsidR="00200557">
        <w:t>;</w:t>
      </w:r>
    </w:p>
    <w:p w14:paraId="44C37A2E" w14:textId="0A75498F" w:rsidR="00200557" w:rsidRDefault="00200557" w:rsidP="00FF6EC3">
      <w:pPr>
        <w:spacing w:after="0"/>
      </w:pPr>
      <w:r>
        <w:t>Il est de la responsabilité des parents d’aviser la responsable du service de gard</w:t>
      </w:r>
      <w:r w:rsidRPr="006B4FA1">
        <w:t>e,</w:t>
      </w:r>
      <w:r w:rsidRPr="006B4FA1">
        <w:rPr>
          <w:b/>
          <w:bCs/>
        </w:rPr>
        <w:t xml:space="preserve"> Cathy</w:t>
      </w:r>
      <w:r>
        <w:t xml:space="preserve"> </w:t>
      </w:r>
      <w:r w:rsidRPr="006B4FA1">
        <w:rPr>
          <w:b/>
          <w:bCs/>
        </w:rPr>
        <w:t>Bergeron,</w:t>
      </w:r>
      <w:r>
        <w:t xml:space="preserve"> au 581-234-5104</w:t>
      </w:r>
      <w:r w:rsidR="00BD05FE">
        <w:t xml:space="preserve">, </w:t>
      </w:r>
      <w:r w:rsidR="00BD05FE">
        <w:rPr>
          <w:rStyle w:val="Lienhypertexte"/>
          <w:sz w:val="24"/>
          <w:szCs w:val="24"/>
        </w:rPr>
        <w:t>cathybergeron@hotmail.fr</w:t>
      </w:r>
      <w:r>
        <w:t xml:space="preserve">, </w:t>
      </w:r>
      <w:r w:rsidRPr="00BD05FE">
        <w:rPr>
          <w:b/>
          <w:bCs/>
        </w:rPr>
        <w:t>de tout absence de votre enfant</w:t>
      </w:r>
      <w:r w:rsidR="006327CD">
        <w:t>;</w:t>
      </w:r>
    </w:p>
    <w:p w14:paraId="722643FD" w14:textId="410B2517" w:rsidR="006327CD" w:rsidRDefault="006327CD" w:rsidP="00FF6EC3">
      <w:pPr>
        <w:spacing w:after="0"/>
      </w:pPr>
    </w:p>
    <w:p w14:paraId="639AB7A6" w14:textId="0E407437" w:rsidR="006327CD" w:rsidRDefault="006327CD" w:rsidP="00FF6EC3">
      <w:pPr>
        <w:spacing w:after="0"/>
      </w:pPr>
      <w:r>
        <w:lastRenderedPageBreak/>
        <w:t xml:space="preserve">À l’arrivée et au départ de votre enfant, le parent </w:t>
      </w:r>
      <w:r w:rsidR="00954E37">
        <w:t>doit</w:t>
      </w:r>
      <w:r w:rsidR="007A7174">
        <w:t xml:space="preserve"> </w:t>
      </w:r>
      <w:r w:rsidR="007A7174" w:rsidRPr="007A7174">
        <w:rPr>
          <w:b/>
          <w:bCs/>
        </w:rPr>
        <w:t>obligatoirement</w:t>
      </w:r>
      <w:r w:rsidR="00230F8B">
        <w:rPr>
          <w:b/>
          <w:bCs/>
        </w:rPr>
        <w:t xml:space="preserve"> porter un masque et</w:t>
      </w:r>
      <w:r>
        <w:t xml:space="preserve"> se présenter au local du service de garde</w:t>
      </w:r>
      <w:r w:rsidRPr="006327CD">
        <w:t xml:space="preserve"> </w:t>
      </w:r>
      <w:r>
        <w:t>du sous-sol de l’église</w:t>
      </w:r>
      <w:r w:rsidR="00360B9E">
        <w:t xml:space="preserve"> à l’entrée</w:t>
      </w:r>
      <w:r>
        <w:t>;</w:t>
      </w:r>
    </w:p>
    <w:p w14:paraId="4DBEDA21" w14:textId="2DC30027" w:rsidR="006327CD" w:rsidRDefault="006327CD" w:rsidP="00FF6EC3">
      <w:pPr>
        <w:spacing w:after="0"/>
      </w:pPr>
    </w:p>
    <w:p w14:paraId="2CE99BAE" w14:textId="24D13134" w:rsidR="006327CD" w:rsidRDefault="006327CD" w:rsidP="00FF6EC3">
      <w:pPr>
        <w:spacing w:after="0"/>
      </w:pPr>
      <w:r>
        <w:t>Chaque enfant doit quitter le service de garde avec son parent.  S’il doit partir exceptionnellement avec une autre personne, les parents doivent informer la responsable du servi</w:t>
      </w:r>
      <w:r w:rsidR="00C02428">
        <w:t>c</w:t>
      </w:r>
      <w:r>
        <w:t>e de garde afin d’assurer la sécurité de leur enfant;</w:t>
      </w:r>
    </w:p>
    <w:p w14:paraId="60D00EE3" w14:textId="28D8125A" w:rsidR="00954E37" w:rsidRDefault="00954E37" w:rsidP="00FF6EC3">
      <w:pPr>
        <w:spacing w:after="0"/>
      </w:pPr>
    </w:p>
    <w:p w14:paraId="0444D227" w14:textId="5757241A" w:rsidR="00954E37" w:rsidRDefault="00954E37" w:rsidP="00FF6EC3">
      <w:pPr>
        <w:spacing w:after="0"/>
      </w:pPr>
      <w:r>
        <w:t>Si l’enfant doit quitter seul, un formulaire doit être complété;</w:t>
      </w:r>
    </w:p>
    <w:p w14:paraId="35F74205" w14:textId="69AC880A" w:rsidR="006327CD" w:rsidRDefault="006327CD" w:rsidP="00FF6EC3">
      <w:pPr>
        <w:spacing w:after="0"/>
      </w:pPr>
    </w:p>
    <w:p w14:paraId="1AEBD9C0" w14:textId="4A097DD4" w:rsidR="006327CD" w:rsidRDefault="006327CD" w:rsidP="00FF6EC3">
      <w:pPr>
        <w:spacing w:after="0"/>
      </w:pPr>
      <w:r>
        <w:t>Le service de garde est responsable de l’enfant dès son arrivée</w:t>
      </w:r>
      <w:r w:rsidR="00894E14">
        <w:t xml:space="preserve"> au local jusqu’à son départ pour l’école ou le retour à la maison.</w:t>
      </w:r>
    </w:p>
    <w:p w14:paraId="692D0767" w14:textId="7196523E" w:rsidR="00D41A1A" w:rsidRDefault="00D41A1A" w:rsidP="00FF6EC3">
      <w:pPr>
        <w:spacing w:after="0"/>
      </w:pPr>
    </w:p>
    <w:p w14:paraId="3AB4BC42" w14:textId="1451F58C" w:rsidR="0065361C" w:rsidRDefault="0065361C" w:rsidP="0065361C">
      <w:pPr>
        <w:spacing w:after="0"/>
        <w:rPr>
          <w:b/>
          <w:bCs/>
        </w:rPr>
      </w:pPr>
      <w:r>
        <w:rPr>
          <w:b/>
          <w:bCs/>
        </w:rPr>
        <w:t>4-TARIFICATION</w:t>
      </w:r>
      <w:r w:rsidR="00A45BF2">
        <w:rPr>
          <w:b/>
          <w:bCs/>
        </w:rPr>
        <w:t xml:space="preserve"> ET HORAIRE</w:t>
      </w:r>
    </w:p>
    <w:tbl>
      <w:tblPr>
        <w:tblStyle w:val="Grilledutableau"/>
        <w:tblW w:w="0" w:type="auto"/>
        <w:tblLook w:val="04A0" w:firstRow="1" w:lastRow="0" w:firstColumn="1" w:lastColumn="0" w:noHBand="0" w:noVBand="1"/>
      </w:tblPr>
      <w:tblGrid>
        <w:gridCol w:w="1850"/>
        <w:gridCol w:w="3778"/>
        <w:gridCol w:w="3008"/>
      </w:tblGrid>
      <w:tr w:rsidR="0065361C" w14:paraId="1F8AA627" w14:textId="77777777" w:rsidTr="00C821AD">
        <w:tc>
          <w:tcPr>
            <w:tcW w:w="1850" w:type="dxa"/>
          </w:tcPr>
          <w:p w14:paraId="42A70758" w14:textId="77777777" w:rsidR="0065361C" w:rsidRPr="00D60976" w:rsidRDefault="0065361C" w:rsidP="00A45BF2">
            <w:pPr>
              <w:jc w:val="center"/>
              <w:rPr>
                <w:b/>
                <w:bCs/>
                <w:sz w:val="24"/>
                <w:szCs w:val="24"/>
              </w:rPr>
            </w:pPr>
            <w:r w:rsidRPr="00D60976">
              <w:rPr>
                <w:b/>
                <w:bCs/>
                <w:sz w:val="24"/>
                <w:szCs w:val="24"/>
              </w:rPr>
              <w:t>MOMENT</w:t>
            </w:r>
          </w:p>
          <w:p w14:paraId="1CD18CDE" w14:textId="77777777" w:rsidR="0065361C" w:rsidRPr="00D60976" w:rsidRDefault="0065361C" w:rsidP="00A45BF2">
            <w:pPr>
              <w:jc w:val="center"/>
              <w:rPr>
                <w:b/>
                <w:bCs/>
                <w:sz w:val="24"/>
                <w:szCs w:val="24"/>
              </w:rPr>
            </w:pPr>
          </w:p>
        </w:tc>
        <w:tc>
          <w:tcPr>
            <w:tcW w:w="3778" w:type="dxa"/>
          </w:tcPr>
          <w:p w14:paraId="2E15E895" w14:textId="77777777" w:rsidR="0065361C" w:rsidRPr="00D60976" w:rsidRDefault="0065361C" w:rsidP="00C821AD">
            <w:pPr>
              <w:jc w:val="center"/>
              <w:rPr>
                <w:b/>
                <w:bCs/>
                <w:sz w:val="24"/>
                <w:szCs w:val="24"/>
              </w:rPr>
            </w:pPr>
            <w:r w:rsidRPr="00D60976">
              <w:rPr>
                <w:b/>
                <w:bCs/>
                <w:sz w:val="24"/>
                <w:szCs w:val="24"/>
              </w:rPr>
              <w:t>TARIFICATION</w:t>
            </w:r>
          </w:p>
        </w:tc>
        <w:tc>
          <w:tcPr>
            <w:tcW w:w="3008" w:type="dxa"/>
          </w:tcPr>
          <w:p w14:paraId="19885DFE" w14:textId="77777777" w:rsidR="0065361C" w:rsidRPr="00D60976" w:rsidRDefault="0065361C" w:rsidP="00C821AD">
            <w:pPr>
              <w:jc w:val="center"/>
              <w:rPr>
                <w:b/>
                <w:bCs/>
                <w:sz w:val="24"/>
                <w:szCs w:val="24"/>
              </w:rPr>
            </w:pPr>
            <w:r>
              <w:rPr>
                <w:b/>
                <w:bCs/>
                <w:sz w:val="24"/>
                <w:szCs w:val="24"/>
              </w:rPr>
              <w:t>HEURE</w:t>
            </w:r>
          </w:p>
        </w:tc>
      </w:tr>
      <w:tr w:rsidR="0065361C" w14:paraId="5E0FA989" w14:textId="77777777" w:rsidTr="00C821AD">
        <w:tc>
          <w:tcPr>
            <w:tcW w:w="1850" w:type="dxa"/>
          </w:tcPr>
          <w:p w14:paraId="2514E795" w14:textId="61303381" w:rsidR="0065361C" w:rsidRPr="00D60976" w:rsidRDefault="00F037E7" w:rsidP="00F037E7">
            <w:pPr>
              <w:jc w:val="center"/>
              <w:rPr>
                <w:b/>
                <w:bCs/>
                <w:sz w:val="24"/>
                <w:szCs w:val="24"/>
              </w:rPr>
            </w:pPr>
            <w:r>
              <w:rPr>
                <w:b/>
                <w:bCs/>
                <w:sz w:val="24"/>
                <w:szCs w:val="24"/>
              </w:rPr>
              <w:t xml:space="preserve">Matin </w:t>
            </w:r>
            <w:r w:rsidRPr="00F037E7">
              <w:rPr>
                <w:sz w:val="24"/>
                <w:szCs w:val="24"/>
              </w:rPr>
              <w:t>(.75)</w:t>
            </w:r>
          </w:p>
        </w:tc>
        <w:tc>
          <w:tcPr>
            <w:tcW w:w="3778" w:type="dxa"/>
          </w:tcPr>
          <w:p w14:paraId="2E05088F" w14:textId="13E7B998" w:rsidR="0065361C" w:rsidRPr="00F037E7" w:rsidRDefault="00F037E7" w:rsidP="00F037E7">
            <w:pPr>
              <w:rPr>
                <w:sz w:val="24"/>
                <w:szCs w:val="24"/>
              </w:rPr>
            </w:pPr>
            <w:r w:rsidRPr="00F037E7">
              <w:rPr>
                <w:sz w:val="24"/>
                <w:szCs w:val="24"/>
              </w:rPr>
              <w:t>5$</w:t>
            </w:r>
            <w:r w:rsidR="00926EA6">
              <w:rPr>
                <w:sz w:val="24"/>
                <w:szCs w:val="24"/>
              </w:rPr>
              <w:t xml:space="preserve"> par jour par enfant</w:t>
            </w:r>
          </w:p>
        </w:tc>
        <w:tc>
          <w:tcPr>
            <w:tcW w:w="3008" w:type="dxa"/>
          </w:tcPr>
          <w:p w14:paraId="12263017" w14:textId="7B6E3CE7" w:rsidR="0065361C" w:rsidRPr="00F037E7" w:rsidRDefault="00F037E7" w:rsidP="00C821AD">
            <w:pPr>
              <w:jc w:val="center"/>
              <w:rPr>
                <w:sz w:val="24"/>
                <w:szCs w:val="24"/>
              </w:rPr>
            </w:pPr>
            <w:r w:rsidRPr="00F037E7">
              <w:rPr>
                <w:sz w:val="24"/>
                <w:szCs w:val="24"/>
              </w:rPr>
              <w:t>7h à 7h45</w:t>
            </w:r>
          </w:p>
        </w:tc>
      </w:tr>
      <w:tr w:rsidR="0065361C" w14:paraId="79568C8E" w14:textId="77777777" w:rsidTr="00C821AD">
        <w:tc>
          <w:tcPr>
            <w:tcW w:w="1850" w:type="dxa"/>
          </w:tcPr>
          <w:p w14:paraId="19E7DC0A" w14:textId="77777777" w:rsidR="0065361C" w:rsidRDefault="0065361C" w:rsidP="00C821AD">
            <w:pPr>
              <w:jc w:val="center"/>
              <w:rPr>
                <w:b/>
                <w:bCs/>
                <w:sz w:val="24"/>
                <w:szCs w:val="24"/>
              </w:rPr>
            </w:pPr>
            <w:r w:rsidRPr="00D60976">
              <w:rPr>
                <w:b/>
                <w:bCs/>
                <w:sz w:val="24"/>
                <w:szCs w:val="24"/>
              </w:rPr>
              <w:t>Midi</w:t>
            </w:r>
          </w:p>
          <w:p w14:paraId="6EF13B5B" w14:textId="779C5248" w:rsidR="0065361C" w:rsidRPr="00681365" w:rsidRDefault="0065361C" w:rsidP="00C821AD">
            <w:pPr>
              <w:jc w:val="center"/>
              <w:rPr>
                <w:sz w:val="24"/>
                <w:szCs w:val="24"/>
              </w:rPr>
            </w:pPr>
            <w:r w:rsidRPr="00B775DC">
              <w:rPr>
                <w:color w:val="FF0000"/>
                <w:sz w:val="24"/>
                <w:szCs w:val="24"/>
              </w:rPr>
              <w:t>(</w:t>
            </w:r>
            <w:proofErr w:type="gramStart"/>
            <w:r w:rsidR="00D563C2" w:rsidRPr="00B775DC">
              <w:rPr>
                <w:color w:val="FF0000"/>
                <w:sz w:val="24"/>
                <w:szCs w:val="24"/>
              </w:rPr>
              <w:t>durée</w:t>
            </w:r>
            <w:proofErr w:type="gramEnd"/>
            <w:r w:rsidR="00D563C2" w:rsidRPr="00B775DC">
              <w:rPr>
                <w:color w:val="FF0000"/>
                <w:sz w:val="24"/>
                <w:szCs w:val="24"/>
              </w:rPr>
              <w:t xml:space="preserve"> </w:t>
            </w:r>
            <w:r w:rsidRPr="00B775DC">
              <w:rPr>
                <w:color w:val="FF0000"/>
                <w:sz w:val="24"/>
                <w:szCs w:val="24"/>
              </w:rPr>
              <w:t>1h30)</w:t>
            </w:r>
          </w:p>
        </w:tc>
        <w:tc>
          <w:tcPr>
            <w:tcW w:w="3778" w:type="dxa"/>
          </w:tcPr>
          <w:p w14:paraId="377EF617" w14:textId="4F936ED9" w:rsidR="0065361C" w:rsidRDefault="0065361C" w:rsidP="00C821AD">
            <w:pPr>
              <w:rPr>
                <w:sz w:val="24"/>
                <w:szCs w:val="24"/>
              </w:rPr>
            </w:pPr>
            <w:r w:rsidRPr="00D60976">
              <w:rPr>
                <w:sz w:val="24"/>
                <w:szCs w:val="24"/>
              </w:rPr>
              <w:t>6 $ (1</w:t>
            </w:r>
            <w:r w:rsidRPr="00D60976">
              <w:rPr>
                <w:sz w:val="24"/>
                <w:szCs w:val="24"/>
                <w:vertAlign w:val="superscript"/>
              </w:rPr>
              <w:t>er</w:t>
            </w:r>
            <w:r w:rsidRPr="00D60976">
              <w:rPr>
                <w:sz w:val="24"/>
                <w:szCs w:val="24"/>
              </w:rPr>
              <w:t xml:space="preserve"> enfant)</w:t>
            </w:r>
            <w:r>
              <w:rPr>
                <w:sz w:val="24"/>
                <w:szCs w:val="24"/>
              </w:rPr>
              <w:t>,</w:t>
            </w:r>
            <w:r w:rsidRPr="00D60976">
              <w:rPr>
                <w:sz w:val="24"/>
                <w:szCs w:val="24"/>
              </w:rPr>
              <w:t xml:space="preserve"> 5 $ (2</w:t>
            </w:r>
            <w:r w:rsidRPr="00D60976">
              <w:rPr>
                <w:sz w:val="24"/>
                <w:szCs w:val="24"/>
                <w:vertAlign w:val="superscript"/>
              </w:rPr>
              <w:t>ième</w:t>
            </w:r>
            <w:r w:rsidRPr="00D60976">
              <w:rPr>
                <w:sz w:val="24"/>
                <w:szCs w:val="24"/>
              </w:rPr>
              <w:t xml:space="preserve"> enfant)</w:t>
            </w:r>
            <w:r>
              <w:rPr>
                <w:sz w:val="24"/>
                <w:szCs w:val="24"/>
              </w:rPr>
              <w:t xml:space="preserve">, </w:t>
            </w:r>
            <w:r w:rsidR="00D563C2">
              <w:rPr>
                <w:sz w:val="24"/>
                <w:szCs w:val="24"/>
              </w:rPr>
              <w:t>4</w:t>
            </w:r>
            <w:r>
              <w:rPr>
                <w:sz w:val="24"/>
                <w:szCs w:val="24"/>
              </w:rPr>
              <w:t> $ (</w:t>
            </w:r>
            <w:r w:rsidRPr="00D60976">
              <w:rPr>
                <w:sz w:val="24"/>
                <w:szCs w:val="24"/>
              </w:rPr>
              <w:t>3</w:t>
            </w:r>
            <w:r w:rsidRPr="00D60976">
              <w:rPr>
                <w:sz w:val="24"/>
                <w:szCs w:val="24"/>
                <w:vertAlign w:val="superscript"/>
              </w:rPr>
              <w:t>ième</w:t>
            </w:r>
            <w:r w:rsidRPr="00D60976">
              <w:rPr>
                <w:sz w:val="24"/>
                <w:szCs w:val="24"/>
              </w:rPr>
              <w:t xml:space="preserve"> enfant</w:t>
            </w:r>
            <w:r>
              <w:rPr>
                <w:sz w:val="24"/>
                <w:szCs w:val="24"/>
              </w:rPr>
              <w:t xml:space="preserve">), </w:t>
            </w:r>
            <w:r w:rsidR="00D563C2">
              <w:rPr>
                <w:sz w:val="24"/>
                <w:szCs w:val="24"/>
              </w:rPr>
              <w:t>3 $</w:t>
            </w:r>
            <w:r>
              <w:rPr>
                <w:sz w:val="24"/>
                <w:szCs w:val="24"/>
              </w:rPr>
              <w:t xml:space="preserve"> le 4</w:t>
            </w:r>
            <w:r w:rsidRPr="00092E5B">
              <w:rPr>
                <w:sz w:val="24"/>
                <w:szCs w:val="24"/>
                <w:vertAlign w:val="superscript"/>
              </w:rPr>
              <w:t>ième</w:t>
            </w:r>
            <w:r>
              <w:rPr>
                <w:sz w:val="24"/>
                <w:szCs w:val="24"/>
              </w:rPr>
              <w:t xml:space="preserve"> enfant</w:t>
            </w:r>
          </w:p>
          <w:p w14:paraId="1CB396B7" w14:textId="77777777" w:rsidR="0065361C" w:rsidRPr="00D60976" w:rsidRDefault="0065361C" w:rsidP="00C821AD">
            <w:pPr>
              <w:rPr>
                <w:sz w:val="24"/>
                <w:szCs w:val="24"/>
              </w:rPr>
            </w:pPr>
          </w:p>
        </w:tc>
        <w:tc>
          <w:tcPr>
            <w:tcW w:w="3008" w:type="dxa"/>
          </w:tcPr>
          <w:p w14:paraId="30A9B376" w14:textId="77777777" w:rsidR="0065361C" w:rsidRPr="00D60976" w:rsidRDefault="0065361C" w:rsidP="00C821AD">
            <w:pPr>
              <w:jc w:val="center"/>
              <w:rPr>
                <w:sz w:val="24"/>
                <w:szCs w:val="24"/>
              </w:rPr>
            </w:pPr>
            <w:r>
              <w:rPr>
                <w:sz w:val="24"/>
                <w:szCs w:val="24"/>
              </w:rPr>
              <w:t>11h20 à 12h50</w:t>
            </w:r>
          </w:p>
        </w:tc>
      </w:tr>
      <w:tr w:rsidR="0065361C" w14:paraId="0B50737D" w14:textId="77777777" w:rsidTr="00C821AD">
        <w:tc>
          <w:tcPr>
            <w:tcW w:w="1850" w:type="dxa"/>
          </w:tcPr>
          <w:p w14:paraId="085B29DC" w14:textId="77777777" w:rsidR="0065361C" w:rsidRDefault="0065361C" w:rsidP="00C821AD">
            <w:pPr>
              <w:jc w:val="center"/>
              <w:rPr>
                <w:b/>
                <w:bCs/>
                <w:sz w:val="24"/>
                <w:szCs w:val="24"/>
              </w:rPr>
            </w:pPr>
            <w:r w:rsidRPr="00D60976">
              <w:rPr>
                <w:b/>
                <w:bCs/>
                <w:sz w:val="24"/>
                <w:szCs w:val="24"/>
              </w:rPr>
              <w:t>Soir</w:t>
            </w:r>
          </w:p>
          <w:p w14:paraId="2C61A395" w14:textId="36540742" w:rsidR="0065361C" w:rsidRPr="00B775DC" w:rsidRDefault="0065361C" w:rsidP="00C821AD">
            <w:pPr>
              <w:jc w:val="center"/>
              <w:rPr>
                <w:color w:val="FF0000"/>
                <w:sz w:val="24"/>
                <w:szCs w:val="24"/>
              </w:rPr>
            </w:pPr>
            <w:r w:rsidRPr="00B775DC">
              <w:rPr>
                <w:color w:val="FF0000"/>
                <w:sz w:val="24"/>
                <w:szCs w:val="24"/>
              </w:rPr>
              <w:t>(2h)</w:t>
            </w:r>
          </w:p>
          <w:p w14:paraId="38CD499F" w14:textId="77777777" w:rsidR="0065361C" w:rsidRPr="00681365" w:rsidRDefault="0065361C" w:rsidP="00C821AD">
            <w:pPr>
              <w:jc w:val="center"/>
              <w:rPr>
                <w:sz w:val="24"/>
                <w:szCs w:val="24"/>
              </w:rPr>
            </w:pPr>
          </w:p>
        </w:tc>
        <w:tc>
          <w:tcPr>
            <w:tcW w:w="3778" w:type="dxa"/>
          </w:tcPr>
          <w:p w14:paraId="368E1EF8" w14:textId="40949277" w:rsidR="0065361C" w:rsidRDefault="00B775DC" w:rsidP="00C821AD">
            <w:pPr>
              <w:rPr>
                <w:sz w:val="24"/>
                <w:szCs w:val="24"/>
              </w:rPr>
            </w:pPr>
            <w:r>
              <w:rPr>
                <w:sz w:val="24"/>
                <w:szCs w:val="24"/>
              </w:rPr>
              <w:t>7</w:t>
            </w:r>
            <w:r w:rsidR="0065361C" w:rsidRPr="00D60976">
              <w:rPr>
                <w:sz w:val="24"/>
                <w:szCs w:val="24"/>
              </w:rPr>
              <w:t xml:space="preserve"> $ </w:t>
            </w:r>
          </w:p>
          <w:p w14:paraId="0546F181" w14:textId="77777777" w:rsidR="0065361C" w:rsidRPr="00D60976" w:rsidRDefault="0065361C" w:rsidP="00C821AD">
            <w:pPr>
              <w:rPr>
                <w:sz w:val="24"/>
                <w:szCs w:val="24"/>
              </w:rPr>
            </w:pPr>
          </w:p>
        </w:tc>
        <w:tc>
          <w:tcPr>
            <w:tcW w:w="3008" w:type="dxa"/>
          </w:tcPr>
          <w:p w14:paraId="0DAB9A70" w14:textId="77777777" w:rsidR="0065361C" w:rsidRPr="00D60976" w:rsidRDefault="0065361C" w:rsidP="00C821AD">
            <w:pPr>
              <w:jc w:val="center"/>
              <w:rPr>
                <w:sz w:val="24"/>
                <w:szCs w:val="24"/>
              </w:rPr>
            </w:pPr>
            <w:r>
              <w:rPr>
                <w:sz w:val="24"/>
                <w:szCs w:val="24"/>
              </w:rPr>
              <w:t>15h25 à 17h30</w:t>
            </w:r>
          </w:p>
        </w:tc>
      </w:tr>
      <w:tr w:rsidR="0065361C" w14:paraId="09EEBDBF" w14:textId="77777777" w:rsidTr="00C821AD">
        <w:tc>
          <w:tcPr>
            <w:tcW w:w="1850" w:type="dxa"/>
          </w:tcPr>
          <w:p w14:paraId="286B29C0" w14:textId="77777777" w:rsidR="0065361C" w:rsidRDefault="0065361C" w:rsidP="00C821AD">
            <w:pPr>
              <w:jc w:val="center"/>
              <w:rPr>
                <w:b/>
                <w:bCs/>
                <w:sz w:val="24"/>
                <w:szCs w:val="24"/>
              </w:rPr>
            </w:pPr>
            <w:bookmarkStart w:id="0" w:name="_Hlk48565105"/>
            <w:r w:rsidRPr="00D60976">
              <w:rPr>
                <w:b/>
                <w:bCs/>
                <w:sz w:val="24"/>
                <w:szCs w:val="24"/>
              </w:rPr>
              <w:t>Journée pédagogique</w:t>
            </w:r>
          </w:p>
          <w:p w14:paraId="322D6C17" w14:textId="77777777" w:rsidR="0065361C" w:rsidRDefault="0065361C" w:rsidP="00C821AD">
            <w:pPr>
              <w:jc w:val="center"/>
              <w:rPr>
                <w:b/>
                <w:bCs/>
                <w:sz w:val="24"/>
                <w:szCs w:val="24"/>
              </w:rPr>
            </w:pPr>
            <w:r>
              <w:rPr>
                <w:b/>
                <w:bCs/>
                <w:sz w:val="24"/>
                <w:szCs w:val="24"/>
              </w:rPr>
              <w:t>&amp;</w:t>
            </w:r>
          </w:p>
          <w:p w14:paraId="139870D2" w14:textId="77777777" w:rsidR="0065361C" w:rsidRPr="00D60976" w:rsidRDefault="0065361C" w:rsidP="00C821AD">
            <w:pPr>
              <w:jc w:val="center"/>
              <w:rPr>
                <w:b/>
                <w:bCs/>
                <w:sz w:val="24"/>
                <w:szCs w:val="24"/>
              </w:rPr>
            </w:pPr>
            <w:r>
              <w:rPr>
                <w:b/>
                <w:bCs/>
                <w:sz w:val="24"/>
                <w:szCs w:val="24"/>
              </w:rPr>
              <w:t>Tempête</w:t>
            </w:r>
          </w:p>
          <w:p w14:paraId="5A2CE02F" w14:textId="75874603" w:rsidR="0065361C" w:rsidRPr="00B775DC" w:rsidRDefault="0065361C" w:rsidP="00C821AD">
            <w:pPr>
              <w:jc w:val="center"/>
              <w:rPr>
                <w:color w:val="FF0000"/>
                <w:sz w:val="24"/>
                <w:szCs w:val="24"/>
              </w:rPr>
            </w:pPr>
            <w:r w:rsidRPr="00B775DC">
              <w:rPr>
                <w:color w:val="FF0000"/>
                <w:sz w:val="24"/>
                <w:szCs w:val="24"/>
              </w:rPr>
              <w:t>(10h30)</w:t>
            </w:r>
          </w:p>
          <w:p w14:paraId="06A15840" w14:textId="77777777" w:rsidR="0065361C" w:rsidRPr="00D60976" w:rsidRDefault="0065361C" w:rsidP="00C821AD">
            <w:pPr>
              <w:jc w:val="center"/>
              <w:rPr>
                <w:sz w:val="24"/>
                <w:szCs w:val="24"/>
              </w:rPr>
            </w:pPr>
          </w:p>
        </w:tc>
        <w:tc>
          <w:tcPr>
            <w:tcW w:w="3778" w:type="dxa"/>
          </w:tcPr>
          <w:p w14:paraId="76C33550" w14:textId="23F5EF71" w:rsidR="0065361C" w:rsidRPr="00D60976" w:rsidRDefault="00B775DC" w:rsidP="00C821AD">
            <w:pPr>
              <w:rPr>
                <w:sz w:val="24"/>
                <w:szCs w:val="24"/>
              </w:rPr>
            </w:pPr>
            <w:r>
              <w:rPr>
                <w:sz w:val="24"/>
                <w:szCs w:val="24"/>
              </w:rPr>
              <w:t>30</w:t>
            </w:r>
            <w:r w:rsidR="0065361C" w:rsidRPr="00D60976">
              <w:rPr>
                <w:sz w:val="24"/>
                <w:szCs w:val="24"/>
              </w:rPr>
              <w:t>$ par jour (chaque enfant)</w:t>
            </w:r>
          </w:p>
          <w:p w14:paraId="39E12264" w14:textId="77777777" w:rsidR="0065361C" w:rsidRDefault="0065361C" w:rsidP="00C821AD">
            <w:pPr>
              <w:rPr>
                <w:sz w:val="24"/>
                <w:szCs w:val="24"/>
              </w:rPr>
            </w:pPr>
          </w:p>
          <w:p w14:paraId="1D13A4D0" w14:textId="77777777" w:rsidR="0065361C" w:rsidRPr="00D60976" w:rsidRDefault="0065361C" w:rsidP="00B775DC">
            <w:pPr>
              <w:rPr>
                <w:sz w:val="24"/>
                <w:szCs w:val="24"/>
              </w:rPr>
            </w:pPr>
          </w:p>
        </w:tc>
        <w:tc>
          <w:tcPr>
            <w:tcW w:w="3008" w:type="dxa"/>
          </w:tcPr>
          <w:p w14:paraId="15A67165" w14:textId="77777777" w:rsidR="0065361C" w:rsidRDefault="0065361C" w:rsidP="00C821AD">
            <w:pPr>
              <w:jc w:val="center"/>
              <w:rPr>
                <w:sz w:val="24"/>
                <w:szCs w:val="24"/>
              </w:rPr>
            </w:pPr>
            <w:r>
              <w:rPr>
                <w:sz w:val="24"/>
                <w:szCs w:val="24"/>
              </w:rPr>
              <w:t xml:space="preserve">7h à 17h30 </w:t>
            </w:r>
          </w:p>
          <w:p w14:paraId="2D58DB27" w14:textId="77777777" w:rsidR="0065361C" w:rsidRDefault="0065361C" w:rsidP="00C821AD">
            <w:pPr>
              <w:jc w:val="center"/>
              <w:rPr>
                <w:sz w:val="24"/>
                <w:szCs w:val="24"/>
              </w:rPr>
            </w:pPr>
          </w:p>
          <w:p w14:paraId="44DC2821" w14:textId="77777777" w:rsidR="0065361C" w:rsidRDefault="0065361C" w:rsidP="00C821AD">
            <w:pPr>
              <w:jc w:val="center"/>
              <w:rPr>
                <w:sz w:val="24"/>
                <w:szCs w:val="24"/>
              </w:rPr>
            </w:pPr>
          </w:p>
          <w:p w14:paraId="4CFC6656" w14:textId="77777777" w:rsidR="0065361C" w:rsidRPr="00D60976" w:rsidRDefault="0065361C" w:rsidP="00C821AD">
            <w:pPr>
              <w:jc w:val="center"/>
              <w:rPr>
                <w:sz w:val="24"/>
                <w:szCs w:val="24"/>
              </w:rPr>
            </w:pPr>
            <w:r>
              <w:rPr>
                <w:sz w:val="24"/>
                <w:szCs w:val="24"/>
              </w:rPr>
              <w:t xml:space="preserve">12h30 à 17h30 </w:t>
            </w:r>
          </w:p>
        </w:tc>
      </w:tr>
      <w:bookmarkEnd w:id="0"/>
      <w:tr w:rsidR="0065361C" w14:paraId="52A151CD" w14:textId="77777777" w:rsidTr="00C821AD">
        <w:tc>
          <w:tcPr>
            <w:tcW w:w="1850" w:type="dxa"/>
          </w:tcPr>
          <w:p w14:paraId="26F20D53" w14:textId="02F4EBD5" w:rsidR="0065361C" w:rsidRDefault="0065361C" w:rsidP="00C821AD">
            <w:pPr>
              <w:jc w:val="center"/>
              <w:rPr>
                <w:b/>
                <w:bCs/>
                <w:sz w:val="24"/>
                <w:szCs w:val="24"/>
              </w:rPr>
            </w:pPr>
            <w:r>
              <w:rPr>
                <w:b/>
                <w:bCs/>
                <w:sz w:val="24"/>
                <w:szCs w:val="24"/>
              </w:rPr>
              <w:t>Horaire continu</w:t>
            </w:r>
          </w:p>
          <w:p w14:paraId="2EF5E0D3" w14:textId="77777777" w:rsidR="0065361C" w:rsidRPr="00B775DC" w:rsidRDefault="0065361C" w:rsidP="00C821AD">
            <w:pPr>
              <w:jc w:val="center"/>
              <w:rPr>
                <w:color w:val="FF0000"/>
                <w:sz w:val="24"/>
                <w:szCs w:val="24"/>
              </w:rPr>
            </w:pPr>
            <w:r w:rsidRPr="00B775DC">
              <w:rPr>
                <w:color w:val="FF0000"/>
                <w:sz w:val="24"/>
                <w:szCs w:val="24"/>
              </w:rPr>
              <w:t>(4h)</w:t>
            </w:r>
          </w:p>
          <w:p w14:paraId="29BED6EB" w14:textId="77777777" w:rsidR="0065361C" w:rsidRPr="00681365" w:rsidRDefault="0065361C" w:rsidP="00C821AD">
            <w:pPr>
              <w:jc w:val="center"/>
              <w:rPr>
                <w:sz w:val="24"/>
                <w:szCs w:val="24"/>
              </w:rPr>
            </w:pPr>
          </w:p>
        </w:tc>
        <w:tc>
          <w:tcPr>
            <w:tcW w:w="3778" w:type="dxa"/>
          </w:tcPr>
          <w:p w14:paraId="1947CE2A" w14:textId="7D7BDFAC" w:rsidR="0065361C" w:rsidRPr="00D60976" w:rsidRDefault="00B775DC" w:rsidP="00C821AD">
            <w:pPr>
              <w:rPr>
                <w:sz w:val="24"/>
                <w:szCs w:val="24"/>
              </w:rPr>
            </w:pPr>
            <w:r>
              <w:rPr>
                <w:sz w:val="24"/>
                <w:szCs w:val="24"/>
              </w:rPr>
              <w:t>5</w:t>
            </w:r>
            <w:r w:rsidR="00A45BF2">
              <w:rPr>
                <w:sz w:val="24"/>
                <w:szCs w:val="24"/>
              </w:rPr>
              <w:t>$</w:t>
            </w:r>
            <w:r w:rsidR="00D563C2">
              <w:rPr>
                <w:sz w:val="24"/>
                <w:szCs w:val="24"/>
              </w:rPr>
              <w:t xml:space="preserve"> de l’heure</w:t>
            </w:r>
            <w:r w:rsidR="00A45BF2">
              <w:rPr>
                <w:sz w:val="24"/>
                <w:szCs w:val="24"/>
              </w:rPr>
              <w:t xml:space="preserve"> (ne dine pas)</w:t>
            </w:r>
          </w:p>
        </w:tc>
        <w:tc>
          <w:tcPr>
            <w:tcW w:w="3008" w:type="dxa"/>
          </w:tcPr>
          <w:p w14:paraId="72BCDE19" w14:textId="77777777" w:rsidR="0065361C" w:rsidRPr="00D60976" w:rsidRDefault="0065361C" w:rsidP="00C821AD">
            <w:pPr>
              <w:jc w:val="center"/>
              <w:rPr>
                <w:sz w:val="24"/>
                <w:szCs w:val="24"/>
              </w:rPr>
            </w:pPr>
            <w:r>
              <w:rPr>
                <w:sz w:val="24"/>
                <w:szCs w:val="24"/>
              </w:rPr>
              <w:t>13h30 à 17h30</w:t>
            </w:r>
          </w:p>
        </w:tc>
      </w:tr>
      <w:tr w:rsidR="0065361C" w14:paraId="5D2E942D" w14:textId="77777777" w:rsidTr="00C821AD">
        <w:tc>
          <w:tcPr>
            <w:tcW w:w="1850" w:type="dxa"/>
          </w:tcPr>
          <w:p w14:paraId="11CC14E5" w14:textId="77777777" w:rsidR="0065361C" w:rsidRDefault="0065361C" w:rsidP="00C821AD">
            <w:pPr>
              <w:jc w:val="center"/>
              <w:rPr>
                <w:b/>
                <w:bCs/>
                <w:sz w:val="24"/>
                <w:szCs w:val="24"/>
              </w:rPr>
            </w:pPr>
            <w:r>
              <w:rPr>
                <w:b/>
                <w:bCs/>
                <w:sz w:val="24"/>
                <w:szCs w:val="24"/>
              </w:rPr>
              <w:t>Entrée progressive maternelle 4-5 ans</w:t>
            </w:r>
          </w:p>
          <w:p w14:paraId="5D4A4C7D" w14:textId="77777777" w:rsidR="0065361C" w:rsidRDefault="0065361C" w:rsidP="00C821AD">
            <w:pPr>
              <w:jc w:val="center"/>
              <w:rPr>
                <w:sz w:val="24"/>
                <w:szCs w:val="24"/>
              </w:rPr>
            </w:pPr>
            <w:r>
              <w:rPr>
                <w:sz w:val="24"/>
                <w:szCs w:val="24"/>
              </w:rPr>
              <w:t>Durée 2 semaines</w:t>
            </w:r>
          </w:p>
          <w:p w14:paraId="06653333" w14:textId="77777777" w:rsidR="0065361C" w:rsidRPr="00B23725" w:rsidRDefault="0065361C" w:rsidP="00C821AD">
            <w:pPr>
              <w:jc w:val="center"/>
              <w:rPr>
                <w:sz w:val="24"/>
                <w:szCs w:val="24"/>
              </w:rPr>
            </w:pPr>
          </w:p>
        </w:tc>
        <w:tc>
          <w:tcPr>
            <w:tcW w:w="3778" w:type="dxa"/>
          </w:tcPr>
          <w:p w14:paraId="7369F28E" w14:textId="77777777" w:rsidR="0065361C" w:rsidRDefault="0065361C" w:rsidP="00C821AD">
            <w:pPr>
              <w:rPr>
                <w:sz w:val="24"/>
                <w:szCs w:val="24"/>
              </w:rPr>
            </w:pPr>
            <w:r>
              <w:rPr>
                <w:sz w:val="24"/>
                <w:szCs w:val="24"/>
              </w:rPr>
              <w:t>Avant midi : 10$</w:t>
            </w:r>
          </w:p>
          <w:p w14:paraId="428B3948" w14:textId="77777777" w:rsidR="0065361C" w:rsidRDefault="0065361C" w:rsidP="00C821AD">
            <w:pPr>
              <w:rPr>
                <w:sz w:val="24"/>
                <w:szCs w:val="24"/>
              </w:rPr>
            </w:pPr>
          </w:p>
          <w:p w14:paraId="37E2F6B7" w14:textId="77777777" w:rsidR="00A45BF2" w:rsidRDefault="0065361C" w:rsidP="00C821AD">
            <w:pPr>
              <w:rPr>
                <w:sz w:val="24"/>
                <w:szCs w:val="24"/>
              </w:rPr>
            </w:pPr>
            <w:r>
              <w:rPr>
                <w:sz w:val="24"/>
                <w:szCs w:val="24"/>
              </w:rPr>
              <w:t xml:space="preserve">Après-midi : 15$ </w:t>
            </w:r>
          </w:p>
          <w:p w14:paraId="6D5A362F" w14:textId="77777777" w:rsidR="00A45BF2" w:rsidRDefault="00A45BF2" w:rsidP="00C821AD">
            <w:pPr>
              <w:rPr>
                <w:sz w:val="24"/>
                <w:szCs w:val="24"/>
              </w:rPr>
            </w:pPr>
          </w:p>
          <w:p w14:paraId="72215732" w14:textId="1FEB3BD8" w:rsidR="0065361C" w:rsidRPr="00D60976" w:rsidRDefault="0065361C" w:rsidP="00C821AD">
            <w:pPr>
              <w:rPr>
                <w:sz w:val="24"/>
                <w:szCs w:val="24"/>
              </w:rPr>
            </w:pPr>
            <w:r>
              <w:rPr>
                <w:sz w:val="24"/>
                <w:szCs w:val="24"/>
              </w:rPr>
              <w:t>(</w:t>
            </w:r>
            <w:r w:rsidR="00A45BF2">
              <w:rPr>
                <w:sz w:val="24"/>
                <w:szCs w:val="24"/>
              </w:rPr>
              <w:t>Dine</w:t>
            </w:r>
            <w:r>
              <w:rPr>
                <w:sz w:val="24"/>
                <w:szCs w:val="24"/>
              </w:rPr>
              <w:t xml:space="preserve"> à la garderie)</w:t>
            </w:r>
          </w:p>
        </w:tc>
        <w:tc>
          <w:tcPr>
            <w:tcW w:w="3008" w:type="dxa"/>
          </w:tcPr>
          <w:p w14:paraId="041B036B" w14:textId="77777777" w:rsidR="0065361C" w:rsidRDefault="0065361C" w:rsidP="00C821AD">
            <w:pPr>
              <w:jc w:val="center"/>
              <w:rPr>
                <w:sz w:val="24"/>
                <w:szCs w:val="24"/>
              </w:rPr>
            </w:pPr>
            <w:r>
              <w:rPr>
                <w:sz w:val="24"/>
                <w:szCs w:val="24"/>
              </w:rPr>
              <w:t>8h à 12h50</w:t>
            </w:r>
          </w:p>
          <w:p w14:paraId="1B5EC2DD" w14:textId="77777777" w:rsidR="0065361C" w:rsidRDefault="0065361C" w:rsidP="00C821AD">
            <w:pPr>
              <w:jc w:val="center"/>
              <w:rPr>
                <w:sz w:val="24"/>
                <w:szCs w:val="24"/>
              </w:rPr>
            </w:pPr>
          </w:p>
          <w:p w14:paraId="1D666B75" w14:textId="77777777" w:rsidR="0065361C" w:rsidRDefault="0065361C" w:rsidP="00C821AD">
            <w:pPr>
              <w:jc w:val="center"/>
              <w:rPr>
                <w:sz w:val="24"/>
                <w:szCs w:val="24"/>
              </w:rPr>
            </w:pPr>
            <w:r>
              <w:rPr>
                <w:sz w:val="24"/>
                <w:szCs w:val="24"/>
              </w:rPr>
              <w:t>11h20 à 17h30</w:t>
            </w:r>
          </w:p>
          <w:p w14:paraId="7D3532CE" w14:textId="77777777" w:rsidR="0065361C" w:rsidRDefault="0065361C" w:rsidP="00C821AD">
            <w:pPr>
              <w:jc w:val="center"/>
              <w:rPr>
                <w:sz w:val="24"/>
                <w:szCs w:val="24"/>
              </w:rPr>
            </w:pPr>
          </w:p>
          <w:p w14:paraId="7CEAF7BA" w14:textId="77777777" w:rsidR="0065361C" w:rsidRPr="00D60976" w:rsidRDefault="0065361C" w:rsidP="00C821AD">
            <w:pPr>
              <w:jc w:val="center"/>
              <w:rPr>
                <w:sz w:val="24"/>
                <w:szCs w:val="24"/>
              </w:rPr>
            </w:pPr>
          </w:p>
        </w:tc>
      </w:tr>
      <w:tr w:rsidR="0065361C" w14:paraId="4D433AF8" w14:textId="77777777" w:rsidTr="00C821AD">
        <w:tc>
          <w:tcPr>
            <w:tcW w:w="1850" w:type="dxa"/>
          </w:tcPr>
          <w:p w14:paraId="5EF77B0E" w14:textId="77777777" w:rsidR="0065361C" w:rsidRDefault="0065361C" w:rsidP="00C821AD">
            <w:pPr>
              <w:jc w:val="center"/>
              <w:rPr>
                <w:b/>
                <w:bCs/>
                <w:sz w:val="24"/>
                <w:szCs w:val="24"/>
              </w:rPr>
            </w:pPr>
            <w:r>
              <w:rPr>
                <w:b/>
                <w:bCs/>
                <w:sz w:val="24"/>
                <w:szCs w:val="24"/>
              </w:rPr>
              <w:t>Maternelle mercredi pm</w:t>
            </w:r>
          </w:p>
          <w:p w14:paraId="363DC984" w14:textId="5FD217F1" w:rsidR="0065361C" w:rsidRPr="00D563C2" w:rsidRDefault="00D563C2" w:rsidP="00C821AD">
            <w:pPr>
              <w:jc w:val="center"/>
              <w:rPr>
                <w:sz w:val="24"/>
                <w:szCs w:val="24"/>
              </w:rPr>
            </w:pPr>
            <w:r w:rsidRPr="00B775DC">
              <w:rPr>
                <w:color w:val="FF0000"/>
                <w:sz w:val="24"/>
                <w:szCs w:val="24"/>
              </w:rPr>
              <w:t>(6 h)</w:t>
            </w:r>
          </w:p>
        </w:tc>
        <w:tc>
          <w:tcPr>
            <w:tcW w:w="3778" w:type="dxa"/>
          </w:tcPr>
          <w:p w14:paraId="7B689C13" w14:textId="13108780" w:rsidR="0065361C" w:rsidRDefault="00D563C2" w:rsidP="00C821AD">
            <w:pPr>
              <w:rPr>
                <w:sz w:val="24"/>
                <w:szCs w:val="24"/>
              </w:rPr>
            </w:pPr>
            <w:r>
              <w:rPr>
                <w:sz w:val="24"/>
                <w:szCs w:val="24"/>
              </w:rPr>
              <w:t>2</w:t>
            </w:r>
            <w:r w:rsidR="00B775DC">
              <w:rPr>
                <w:sz w:val="24"/>
                <w:szCs w:val="24"/>
              </w:rPr>
              <w:t>5</w:t>
            </w:r>
            <w:r w:rsidR="0065361C">
              <w:rPr>
                <w:sz w:val="24"/>
                <w:szCs w:val="24"/>
              </w:rPr>
              <w:t>$</w:t>
            </w:r>
            <w:r w:rsidR="00A45BF2">
              <w:rPr>
                <w:sz w:val="24"/>
                <w:szCs w:val="24"/>
              </w:rPr>
              <w:t xml:space="preserve"> (dine à la garderie)</w:t>
            </w:r>
          </w:p>
        </w:tc>
        <w:tc>
          <w:tcPr>
            <w:tcW w:w="3008" w:type="dxa"/>
          </w:tcPr>
          <w:p w14:paraId="77387DE9" w14:textId="77777777" w:rsidR="0065361C" w:rsidRDefault="0065361C" w:rsidP="00C821AD">
            <w:pPr>
              <w:jc w:val="center"/>
              <w:rPr>
                <w:sz w:val="24"/>
                <w:szCs w:val="24"/>
              </w:rPr>
            </w:pPr>
            <w:r>
              <w:rPr>
                <w:sz w:val="24"/>
                <w:szCs w:val="24"/>
              </w:rPr>
              <w:t>11h20 à 17h30</w:t>
            </w:r>
          </w:p>
        </w:tc>
      </w:tr>
    </w:tbl>
    <w:p w14:paraId="273A2884" w14:textId="77777777" w:rsidR="0065361C" w:rsidRDefault="0065361C" w:rsidP="0065361C">
      <w:pPr>
        <w:spacing w:after="0"/>
        <w:rPr>
          <w:b/>
          <w:bCs/>
        </w:rPr>
      </w:pPr>
    </w:p>
    <w:p w14:paraId="7D31236B" w14:textId="0E6F7840" w:rsidR="0065361C" w:rsidRPr="003B6658" w:rsidRDefault="0065361C" w:rsidP="0065361C">
      <w:pPr>
        <w:spacing w:after="0"/>
      </w:pPr>
      <w:r w:rsidRPr="00B30DE9">
        <w:rPr>
          <w:b/>
          <w:bCs/>
        </w:rPr>
        <w:t xml:space="preserve">PÉNALITÉ POUR TOUT RETARD EN FIN DE JOURNÉE : </w:t>
      </w:r>
      <w:r w:rsidR="00881899">
        <w:rPr>
          <w:b/>
          <w:bCs/>
        </w:rPr>
        <w:t xml:space="preserve">aucun débordement d’horaire ne sera autorisé et un </w:t>
      </w:r>
      <w:r w:rsidRPr="003B6658">
        <w:rPr>
          <w:b/>
          <w:bCs/>
          <w:color w:val="FF0000"/>
        </w:rPr>
        <w:t>5$</w:t>
      </w:r>
      <w:r w:rsidRPr="003B6658">
        <w:t xml:space="preserve"> PAR BLOC DE 15 MINUTES</w:t>
      </w:r>
      <w:r w:rsidR="00881899">
        <w:t xml:space="preserve"> de retard sera chargé au parent</w:t>
      </w:r>
      <w:r w:rsidRPr="003B6658">
        <w:t>.</w:t>
      </w:r>
    </w:p>
    <w:p w14:paraId="6128CD69" w14:textId="77777777" w:rsidR="0065361C" w:rsidRDefault="0065361C" w:rsidP="0065361C">
      <w:pPr>
        <w:spacing w:after="0"/>
        <w:jc w:val="center"/>
        <w:rPr>
          <w:b/>
          <w:bCs/>
        </w:rPr>
      </w:pPr>
    </w:p>
    <w:p w14:paraId="262DBC69" w14:textId="0E6023B2" w:rsidR="00C36CD0" w:rsidRDefault="00C36CD0" w:rsidP="0017291E">
      <w:pPr>
        <w:spacing w:after="0"/>
        <w:rPr>
          <w:b/>
          <w:bCs/>
        </w:rPr>
      </w:pPr>
    </w:p>
    <w:p w14:paraId="1946096E" w14:textId="2EE4896B" w:rsidR="005931F0" w:rsidRDefault="005931F0" w:rsidP="0017291E">
      <w:pPr>
        <w:spacing w:after="0"/>
        <w:rPr>
          <w:b/>
          <w:bCs/>
        </w:rPr>
      </w:pPr>
    </w:p>
    <w:p w14:paraId="10789A27" w14:textId="7DBE7A32" w:rsidR="005931F0" w:rsidRDefault="005931F0" w:rsidP="0017291E">
      <w:pPr>
        <w:spacing w:after="0"/>
        <w:rPr>
          <w:b/>
          <w:bCs/>
        </w:rPr>
      </w:pPr>
    </w:p>
    <w:p w14:paraId="0F62BA91" w14:textId="77777777" w:rsidR="005931F0" w:rsidRDefault="005931F0" w:rsidP="0017291E">
      <w:pPr>
        <w:spacing w:after="0"/>
        <w:rPr>
          <w:b/>
          <w:bCs/>
        </w:rPr>
      </w:pPr>
    </w:p>
    <w:p w14:paraId="78741177" w14:textId="0C54A43F" w:rsidR="0017291E" w:rsidRDefault="0017291E" w:rsidP="0017291E">
      <w:pPr>
        <w:spacing w:after="0"/>
      </w:pPr>
      <w:r>
        <w:rPr>
          <w:b/>
          <w:bCs/>
        </w:rPr>
        <w:t>5-</w:t>
      </w:r>
      <w:r w:rsidRPr="00223E97">
        <w:rPr>
          <w:b/>
          <w:bCs/>
        </w:rPr>
        <w:t>PAIEMENT</w:t>
      </w:r>
      <w:r>
        <w:t xml:space="preserve"> : </w:t>
      </w:r>
    </w:p>
    <w:p w14:paraId="17CEF1E0" w14:textId="77777777" w:rsidR="0017291E" w:rsidRDefault="0017291E" w:rsidP="0017291E">
      <w:pPr>
        <w:spacing w:after="0"/>
      </w:pPr>
    </w:p>
    <w:p w14:paraId="7921EAB9" w14:textId="4701819E" w:rsidR="0017291E" w:rsidRDefault="00814CE6" w:rsidP="0017291E">
      <w:pPr>
        <w:spacing w:after="0"/>
      </w:pPr>
      <w:r>
        <w:t xml:space="preserve">Une facture </w:t>
      </w:r>
      <w:r w:rsidR="0017291E">
        <w:t xml:space="preserve">vous sera </w:t>
      </w:r>
      <w:r>
        <w:t>envoyée par courriel, à chaque semaine et payable le vendredi.</w:t>
      </w:r>
      <w:r w:rsidR="0017291E">
        <w:t xml:space="preserve">  Les parents ont </w:t>
      </w:r>
      <w:r w:rsidR="0017291E" w:rsidRPr="001F123B">
        <w:rPr>
          <w:b/>
          <w:bCs/>
        </w:rPr>
        <w:t>l’entière responsabilité</w:t>
      </w:r>
      <w:r w:rsidR="0017291E">
        <w:t xml:space="preserve"> de </w:t>
      </w:r>
      <w:r w:rsidR="0017291E" w:rsidRPr="00701BF9">
        <w:rPr>
          <w:b/>
          <w:bCs/>
        </w:rPr>
        <w:t xml:space="preserve">régler les frais de garde à </w:t>
      </w:r>
      <w:r w:rsidR="0017291E" w:rsidRPr="001F123B">
        <w:rPr>
          <w:b/>
          <w:bCs/>
          <w:u w:val="single"/>
        </w:rPr>
        <w:t>chaque semaine</w:t>
      </w:r>
      <w:r w:rsidR="0017291E">
        <w:t>.</w:t>
      </w:r>
    </w:p>
    <w:p w14:paraId="2536BEEF" w14:textId="77777777" w:rsidR="0017291E" w:rsidRDefault="0017291E" w:rsidP="0017291E">
      <w:pPr>
        <w:spacing w:after="0"/>
      </w:pPr>
    </w:p>
    <w:p w14:paraId="7D47E199" w14:textId="77777777" w:rsidR="0001119E" w:rsidRDefault="0017291E" w:rsidP="0017291E">
      <w:pPr>
        <w:spacing w:after="0"/>
        <w:rPr>
          <w:u w:val="single"/>
        </w:rPr>
      </w:pPr>
      <w:bookmarkStart w:id="1" w:name="_Hlk49932738"/>
      <w:r w:rsidRPr="00814CE6">
        <w:rPr>
          <w:u w:val="single"/>
        </w:rPr>
        <w:t xml:space="preserve">En tout Temps, les frais de garde peuvent être réglés </w:t>
      </w:r>
    </w:p>
    <w:p w14:paraId="612783BC" w14:textId="77777777" w:rsidR="0001119E" w:rsidRDefault="00814CE6" w:rsidP="0001119E">
      <w:pPr>
        <w:pStyle w:val="Paragraphedeliste"/>
        <w:numPr>
          <w:ilvl w:val="0"/>
          <w:numId w:val="9"/>
        </w:numPr>
        <w:spacing w:after="0"/>
      </w:pPr>
      <w:proofErr w:type="gramStart"/>
      <w:r w:rsidRPr="0001119E">
        <w:rPr>
          <w:u w:val="single"/>
        </w:rPr>
        <w:t>pour</w:t>
      </w:r>
      <w:proofErr w:type="gramEnd"/>
      <w:r w:rsidRPr="0001119E">
        <w:rPr>
          <w:u w:val="single"/>
        </w:rPr>
        <w:t xml:space="preserve"> les membres de </w:t>
      </w:r>
      <w:proofErr w:type="spellStart"/>
      <w:r w:rsidRPr="0001119E">
        <w:rPr>
          <w:u w:val="single"/>
        </w:rPr>
        <w:t>desjardins</w:t>
      </w:r>
      <w:proofErr w:type="spellEnd"/>
      <w:r w:rsidRPr="0001119E">
        <w:rPr>
          <w:u w:val="single"/>
        </w:rPr>
        <w:t xml:space="preserve"> par </w:t>
      </w:r>
      <w:r w:rsidR="0017291E" w:rsidRPr="0001119E">
        <w:rPr>
          <w:u w:val="single"/>
        </w:rPr>
        <w:t xml:space="preserve">virement </w:t>
      </w:r>
      <w:r w:rsidR="00954E37" w:rsidRPr="0001119E">
        <w:rPr>
          <w:u w:val="single"/>
        </w:rPr>
        <w:t>entre personne</w:t>
      </w:r>
      <w:r w:rsidR="0017291E" w:rsidRPr="00814CE6">
        <w:t xml:space="preserve"> (70019-815, Folio : 020058-4)</w:t>
      </w:r>
      <w:r w:rsidRPr="00814CE6">
        <w:t xml:space="preserve"> </w:t>
      </w:r>
    </w:p>
    <w:p w14:paraId="404796E3" w14:textId="1439EF68" w:rsidR="0017291E" w:rsidRDefault="00814CE6" w:rsidP="0001119E">
      <w:pPr>
        <w:pStyle w:val="Paragraphedeliste"/>
        <w:numPr>
          <w:ilvl w:val="0"/>
          <w:numId w:val="9"/>
        </w:numPr>
        <w:spacing w:after="0"/>
      </w:pPr>
      <w:proofErr w:type="gramStart"/>
      <w:r w:rsidRPr="00814CE6">
        <w:t>pour</w:t>
      </w:r>
      <w:proofErr w:type="gramEnd"/>
      <w:r w:rsidRPr="00814CE6">
        <w:t xml:space="preserve"> les membres des banques, par</w:t>
      </w:r>
      <w:r w:rsidR="009F295C" w:rsidRPr="00814CE6">
        <w:t xml:space="preserve"> </w:t>
      </w:r>
      <w:proofErr w:type="spellStart"/>
      <w:r w:rsidR="009F295C" w:rsidRPr="00814CE6">
        <w:t>interac</w:t>
      </w:r>
      <w:proofErr w:type="spellEnd"/>
      <w:r w:rsidR="009F295C" w:rsidRPr="00814CE6">
        <w:t xml:space="preserve"> au courriel (</w:t>
      </w:r>
      <w:hyperlink r:id="rId8" w:history="1">
        <w:r w:rsidR="009F295C" w:rsidRPr="00814CE6">
          <w:rPr>
            <w:rStyle w:val="Lienhypertexte"/>
          </w:rPr>
          <w:t>gbrassard@st-felix-dotis.qc.ca</w:t>
        </w:r>
      </w:hyperlink>
      <w:r w:rsidR="009F295C" w:rsidRPr="00814CE6">
        <w:t>) et réponse (garderie)</w:t>
      </w:r>
      <w:r w:rsidR="0017291E" w:rsidRPr="00814CE6">
        <w:t>.</w:t>
      </w:r>
    </w:p>
    <w:bookmarkEnd w:id="1"/>
    <w:p w14:paraId="157467EC" w14:textId="77777777" w:rsidR="0017291E" w:rsidRDefault="0017291E" w:rsidP="0017291E">
      <w:pPr>
        <w:spacing w:after="0"/>
      </w:pPr>
    </w:p>
    <w:p w14:paraId="2DC379F7" w14:textId="77777777" w:rsidR="0017291E" w:rsidRDefault="0017291E" w:rsidP="0017291E">
      <w:pPr>
        <w:spacing w:after="0"/>
      </w:pPr>
      <w:r>
        <w:t xml:space="preserve">Comme </w:t>
      </w:r>
      <w:r w:rsidRPr="004A43B8">
        <w:rPr>
          <w:b/>
          <w:bCs/>
        </w:rPr>
        <w:t>la facturation est effectuée à la semaine</w:t>
      </w:r>
      <w:r>
        <w:t xml:space="preserve">, vous devez </w:t>
      </w:r>
      <w:r w:rsidRPr="004A43B8">
        <w:rPr>
          <w:b/>
          <w:bCs/>
        </w:rPr>
        <w:t>l’acquitter chaque semaine</w:t>
      </w:r>
      <w:r>
        <w:t xml:space="preserve">.  </w:t>
      </w:r>
    </w:p>
    <w:p w14:paraId="3F2AB92B" w14:textId="77777777" w:rsidR="0017291E" w:rsidRDefault="0017291E" w:rsidP="0017291E">
      <w:pPr>
        <w:spacing w:after="0"/>
      </w:pPr>
    </w:p>
    <w:p w14:paraId="650E888D" w14:textId="77777777" w:rsidR="0017291E" w:rsidRDefault="0017291E" w:rsidP="0017291E">
      <w:pPr>
        <w:spacing w:after="0"/>
      </w:pPr>
      <w:r>
        <w:rPr>
          <w:b/>
          <w:bCs/>
        </w:rPr>
        <w:t xml:space="preserve">Si le solde n’est pas acquitté, </w:t>
      </w:r>
      <w:r>
        <w:t xml:space="preserve">des procédures seront prises et votre enfant pourrait se voir retiré du service de garde jusqu’au paiement du solde.  Il sera possible, </w:t>
      </w:r>
      <w:r w:rsidRPr="0073692F">
        <w:rPr>
          <w:u w:val="single"/>
        </w:rPr>
        <w:t>exceptionnellement</w:t>
      </w:r>
      <w:r>
        <w:t>, de prendre des ententes de paiements qui devront être approuvées par la direction.</w:t>
      </w:r>
    </w:p>
    <w:p w14:paraId="79997292" w14:textId="77777777" w:rsidR="0017291E" w:rsidRDefault="0017291E" w:rsidP="0017291E">
      <w:pPr>
        <w:spacing w:after="0"/>
      </w:pPr>
    </w:p>
    <w:p w14:paraId="0ECD33B8" w14:textId="17A00A03" w:rsidR="0017291E" w:rsidRDefault="0017291E" w:rsidP="0017291E">
      <w:pPr>
        <w:spacing w:after="0"/>
      </w:pPr>
      <w:r>
        <w:t>Annuellement, un relevé 24 est remis aux parents qui acquittent les frais de garde.</w:t>
      </w:r>
    </w:p>
    <w:p w14:paraId="55CC8589" w14:textId="77777777" w:rsidR="00214800" w:rsidRDefault="00214800" w:rsidP="0017291E">
      <w:pPr>
        <w:spacing w:after="0"/>
        <w:rPr>
          <w:b/>
          <w:bCs/>
        </w:rPr>
      </w:pPr>
    </w:p>
    <w:p w14:paraId="395E4C5E" w14:textId="43CACAA2" w:rsidR="0017291E" w:rsidRDefault="0017291E" w:rsidP="0017291E">
      <w:pPr>
        <w:spacing w:after="0"/>
        <w:rPr>
          <w:b/>
          <w:bCs/>
        </w:rPr>
      </w:pPr>
      <w:r w:rsidRPr="0017291E">
        <w:rPr>
          <w:b/>
          <w:bCs/>
        </w:rPr>
        <w:t>6-SÉCURITÉ</w:t>
      </w:r>
      <w:r>
        <w:rPr>
          <w:b/>
          <w:bCs/>
        </w:rPr>
        <w:t> </w:t>
      </w:r>
      <w:r w:rsidR="00173897">
        <w:rPr>
          <w:b/>
          <w:bCs/>
        </w:rPr>
        <w:t>ET COVID :19</w:t>
      </w:r>
      <w:r>
        <w:rPr>
          <w:b/>
          <w:bCs/>
        </w:rPr>
        <w:t>:</w:t>
      </w:r>
    </w:p>
    <w:p w14:paraId="0B657354" w14:textId="7539B23C" w:rsidR="00173897" w:rsidRDefault="00173897" w:rsidP="0017291E">
      <w:pPr>
        <w:spacing w:after="0"/>
        <w:rPr>
          <w:b/>
          <w:bCs/>
        </w:rPr>
      </w:pPr>
    </w:p>
    <w:p w14:paraId="612852EB" w14:textId="661FC750" w:rsidR="00DF3E43" w:rsidRDefault="00DF3E43" w:rsidP="0017291E">
      <w:pPr>
        <w:spacing w:after="0"/>
      </w:pPr>
      <w:r>
        <w:t>Des routines d’hygiène obligatoire seront mises en place pour les enfants et les éducatrices : lavage de mains en début et fin du midi et du soir et distanciation physique.</w:t>
      </w:r>
    </w:p>
    <w:p w14:paraId="6C2E4783" w14:textId="467A6BAB" w:rsidR="00DF3E43" w:rsidRDefault="00DF3E43" w:rsidP="0017291E">
      <w:pPr>
        <w:spacing w:after="0"/>
      </w:pPr>
    </w:p>
    <w:p w14:paraId="5D337F20" w14:textId="35CE7441" w:rsidR="008C6888" w:rsidRDefault="008C6888" w:rsidP="0017291E">
      <w:pPr>
        <w:spacing w:after="0"/>
      </w:pPr>
      <w:r>
        <w:t>Pour ce qui est de</w:t>
      </w:r>
      <w:r w:rsidR="00D5774F">
        <w:t>s</w:t>
      </w:r>
      <w:r>
        <w:t xml:space="preserve"> pédagogique</w:t>
      </w:r>
      <w:r w:rsidR="00D5774F">
        <w:t>s</w:t>
      </w:r>
      <w:r>
        <w:t>, le parent devra retourner le formulaire afin d’inscrire son enfant</w:t>
      </w:r>
      <w:r w:rsidR="00D5774F">
        <w:t xml:space="preserve"> à chaque fois</w:t>
      </w:r>
      <w:r w:rsidR="00214800">
        <w:t xml:space="preserve"> (remettre le formulaire à Mme Cathy Bergeron ou par courriel)</w:t>
      </w:r>
      <w:r>
        <w:t>.</w:t>
      </w:r>
    </w:p>
    <w:p w14:paraId="2EDDBA26" w14:textId="0B3B0D2A" w:rsidR="0017291E" w:rsidRDefault="0017291E" w:rsidP="0017291E">
      <w:pPr>
        <w:spacing w:after="0"/>
      </w:pPr>
    </w:p>
    <w:p w14:paraId="7374B110" w14:textId="07B74A39" w:rsidR="0017291E" w:rsidRDefault="0017291E" w:rsidP="0017291E">
      <w:pPr>
        <w:spacing w:after="0"/>
      </w:pPr>
      <w:r>
        <w:t>Le personnel du service de garde doit s’assurer que chaque élève quitte les lieux avec son parent ou toute autre personne autorisée à venir le chercher;</w:t>
      </w:r>
    </w:p>
    <w:p w14:paraId="1DA71D90" w14:textId="2F25E146" w:rsidR="0017291E" w:rsidRDefault="0017291E" w:rsidP="0017291E">
      <w:pPr>
        <w:spacing w:after="0"/>
      </w:pPr>
    </w:p>
    <w:p w14:paraId="5B400A9A" w14:textId="163A4EC7" w:rsidR="0017291E" w:rsidRDefault="00AD33DF" w:rsidP="0017291E">
      <w:pPr>
        <w:spacing w:after="0"/>
      </w:pPr>
      <w:r>
        <w:t>Une procédure d’évacuation existe au local du service de garde.  Le personnel sensibilise les enfants à cette procédure.</w:t>
      </w:r>
    </w:p>
    <w:p w14:paraId="2381B8CA" w14:textId="31167B3F" w:rsidR="0032191F" w:rsidRDefault="0032191F" w:rsidP="0017291E">
      <w:pPr>
        <w:spacing w:after="0"/>
        <w:rPr>
          <w:b/>
          <w:bCs/>
        </w:rPr>
      </w:pPr>
    </w:p>
    <w:p w14:paraId="0D007B21" w14:textId="48502294" w:rsidR="00FA20FA" w:rsidRDefault="00AD33DF" w:rsidP="0017291E">
      <w:pPr>
        <w:spacing w:after="0"/>
        <w:rPr>
          <w:b/>
          <w:bCs/>
        </w:rPr>
      </w:pPr>
      <w:r w:rsidRPr="00AD33DF">
        <w:rPr>
          <w:b/>
          <w:bCs/>
        </w:rPr>
        <w:t>7-SANTÉ</w:t>
      </w:r>
    </w:p>
    <w:p w14:paraId="248A39F8" w14:textId="1C656BED" w:rsidR="00516350" w:rsidRDefault="00FA20FA" w:rsidP="0017291E">
      <w:pPr>
        <w:spacing w:after="0"/>
        <w:rPr>
          <w:b/>
          <w:bCs/>
        </w:rPr>
      </w:pPr>
      <w:r>
        <w:rPr>
          <w:b/>
          <w:bCs/>
        </w:rPr>
        <w:t>7-1-</w:t>
      </w:r>
      <w:r w:rsidR="00AD33DF" w:rsidRPr="00AD33DF">
        <w:rPr>
          <w:b/>
          <w:bCs/>
        </w:rPr>
        <w:t>A</w:t>
      </w:r>
      <w:r>
        <w:rPr>
          <w:b/>
          <w:bCs/>
        </w:rPr>
        <w:t>LIMENTATION</w:t>
      </w:r>
    </w:p>
    <w:p w14:paraId="79EA257B" w14:textId="77777777" w:rsidR="00BA3541" w:rsidRDefault="00BA3541" w:rsidP="0017291E">
      <w:pPr>
        <w:spacing w:after="0"/>
        <w:rPr>
          <w:b/>
          <w:bCs/>
        </w:rPr>
      </w:pPr>
    </w:p>
    <w:p w14:paraId="79D0293C" w14:textId="20286BAB" w:rsidR="00BA3541" w:rsidRDefault="00BA3541" w:rsidP="00BA3541">
      <w:pPr>
        <w:spacing w:after="0"/>
      </w:pPr>
      <w:r>
        <w:t>Pour réchauffer les aliments, ceux-ci doivent être disposés dans un récipient conçu expressément pour le four à micro-ondes</w:t>
      </w:r>
      <w:r w:rsidR="00214800">
        <w:t>;</w:t>
      </w:r>
    </w:p>
    <w:p w14:paraId="37AC4DAE" w14:textId="682CCE72" w:rsidR="00B455A7" w:rsidRDefault="00B455A7" w:rsidP="0017291E">
      <w:pPr>
        <w:spacing w:after="0"/>
      </w:pPr>
    </w:p>
    <w:p w14:paraId="19F8DB23" w14:textId="63EC2B1F" w:rsidR="00B455A7" w:rsidRDefault="00B455A7" w:rsidP="0017291E">
      <w:pPr>
        <w:spacing w:after="0"/>
      </w:pPr>
      <w:r>
        <w:t xml:space="preserve">Il est de la responsabilité du parent de fournir des </w:t>
      </w:r>
      <w:r w:rsidRPr="00B455A7">
        <w:rPr>
          <w:b/>
          <w:bCs/>
          <w:u w:val="single"/>
        </w:rPr>
        <w:t>ustensiles réutilisables</w:t>
      </w:r>
      <w:r w:rsidR="000E00DC">
        <w:rPr>
          <w:b/>
          <w:bCs/>
          <w:u w:val="single"/>
        </w:rPr>
        <w:t xml:space="preserve"> et une bouteille d’eau</w:t>
      </w:r>
      <w:r>
        <w:t>.  Le partage et l’échange de collation et de repas ne sont pas permis.</w:t>
      </w:r>
    </w:p>
    <w:p w14:paraId="499576EE" w14:textId="599BFD74" w:rsidR="00FA20FA" w:rsidRDefault="00FA20FA" w:rsidP="0017291E">
      <w:pPr>
        <w:spacing w:after="0"/>
      </w:pPr>
    </w:p>
    <w:p w14:paraId="50572E7F" w14:textId="3B9F926F" w:rsidR="005931F0" w:rsidRDefault="005931F0" w:rsidP="0017291E">
      <w:pPr>
        <w:spacing w:after="0"/>
      </w:pPr>
    </w:p>
    <w:p w14:paraId="73C16D0F" w14:textId="77777777" w:rsidR="005931F0" w:rsidRDefault="005931F0" w:rsidP="0017291E">
      <w:pPr>
        <w:spacing w:after="0"/>
      </w:pPr>
    </w:p>
    <w:p w14:paraId="5657205F" w14:textId="77777777" w:rsidR="00290417" w:rsidRDefault="00290417" w:rsidP="0017291E">
      <w:pPr>
        <w:spacing w:after="0"/>
        <w:rPr>
          <w:b/>
          <w:bCs/>
        </w:rPr>
      </w:pPr>
    </w:p>
    <w:p w14:paraId="36B41045" w14:textId="56355051" w:rsidR="00FA20FA" w:rsidRPr="00FA20FA" w:rsidRDefault="00FA20FA" w:rsidP="0017291E">
      <w:pPr>
        <w:spacing w:after="0"/>
        <w:rPr>
          <w:b/>
          <w:bCs/>
        </w:rPr>
      </w:pPr>
      <w:r w:rsidRPr="00FA20FA">
        <w:rPr>
          <w:b/>
          <w:bCs/>
        </w:rPr>
        <w:t>7-2-ALLERGIE</w:t>
      </w:r>
    </w:p>
    <w:p w14:paraId="536CD2B2" w14:textId="252105E4" w:rsidR="00B455A7" w:rsidRDefault="00FA20FA" w:rsidP="0017291E">
      <w:pPr>
        <w:spacing w:after="0"/>
        <w:rPr>
          <w:b/>
          <w:bCs/>
        </w:rPr>
      </w:pPr>
      <w:r>
        <w:t>P</w:t>
      </w:r>
      <w:r w:rsidR="00B455A7">
        <w:t xml:space="preserve">our des raisons de sécurité de vos enfants et au bon fonctionnement du service de garde, il est interdit d’apporter des aliments qui contiennent </w:t>
      </w:r>
      <w:r w:rsidR="00B455A7" w:rsidRPr="00214800">
        <w:rPr>
          <w:color w:val="FF0000"/>
        </w:rPr>
        <w:t>des arachides ou des noix</w:t>
      </w:r>
      <w:r w:rsidR="00B455A7">
        <w:t xml:space="preserve">.  </w:t>
      </w:r>
      <w:r w:rsidR="00532BD7">
        <w:rPr>
          <w:b/>
          <w:bCs/>
        </w:rPr>
        <w:t>Il est de la responsabilité</w:t>
      </w:r>
      <w:r w:rsidR="003F06AA">
        <w:rPr>
          <w:b/>
          <w:bCs/>
        </w:rPr>
        <w:t xml:space="preserve"> des parents d’appliquer cette consigne</w:t>
      </w:r>
      <w:r>
        <w:rPr>
          <w:b/>
          <w:bCs/>
        </w:rPr>
        <w:t>;</w:t>
      </w:r>
    </w:p>
    <w:p w14:paraId="642541F3" w14:textId="045FFF64" w:rsidR="00FA20FA" w:rsidRDefault="00FA20FA" w:rsidP="0017291E">
      <w:pPr>
        <w:spacing w:after="0"/>
        <w:rPr>
          <w:b/>
          <w:bCs/>
        </w:rPr>
      </w:pPr>
    </w:p>
    <w:p w14:paraId="3D1526B3" w14:textId="0819A0B7" w:rsidR="00FA20FA" w:rsidRDefault="00FA20FA" w:rsidP="0017291E">
      <w:pPr>
        <w:spacing w:after="0"/>
        <w:rPr>
          <w:b/>
          <w:bCs/>
        </w:rPr>
      </w:pPr>
      <w:r>
        <w:rPr>
          <w:b/>
          <w:bCs/>
        </w:rPr>
        <w:t>7-3-MALADIE</w:t>
      </w:r>
    </w:p>
    <w:p w14:paraId="71D55952" w14:textId="7341C450" w:rsidR="00FA20FA" w:rsidRDefault="00FA20FA" w:rsidP="0017291E">
      <w:pPr>
        <w:spacing w:after="0"/>
      </w:pPr>
      <w:r>
        <w:rPr>
          <w:b/>
          <w:bCs/>
        </w:rPr>
        <w:t>Nous ne pouvons accepter</w:t>
      </w:r>
      <w:r>
        <w:t xml:space="preserve"> les enfants qui présentent des signes de maladies tels que vomissements, fièvre, ou pédiculose (poux).  Advenant une telle situation, nous vous appellerons immédiatement afin que vous veniez chercher votre enfant dans les plus brefs délais.</w:t>
      </w:r>
    </w:p>
    <w:p w14:paraId="167F74FB" w14:textId="32B7872B" w:rsidR="00FA20FA" w:rsidRDefault="00FA20FA" w:rsidP="0017291E">
      <w:pPr>
        <w:spacing w:after="0"/>
      </w:pPr>
    </w:p>
    <w:p w14:paraId="45C9491F" w14:textId="50D9A60A" w:rsidR="00FA20FA" w:rsidRPr="00661484" w:rsidRDefault="00FA20FA" w:rsidP="0017291E">
      <w:pPr>
        <w:spacing w:after="0"/>
        <w:rPr>
          <w:b/>
          <w:bCs/>
        </w:rPr>
      </w:pPr>
      <w:r w:rsidRPr="00661484">
        <w:rPr>
          <w:b/>
          <w:bCs/>
        </w:rPr>
        <w:t>7-4-MÉDICAMENTS</w:t>
      </w:r>
    </w:p>
    <w:p w14:paraId="60063082" w14:textId="330E03F5" w:rsidR="00FA20FA" w:rsidRPr="00661484" w:rsidRDefault="00FA20FA" w:rsidP="0017291E">
      <w:pPr>
        <w:spacing w:after="0"/>
      </w:pPr>
      <w:r w:rsidRPr="00661484">
        <w:t>Si un enfant doit prendre des médicaments durant les périodes du service de garde, seuls les médicaments prescrits apportés dans leur contenant d’origine portant l’étiquette autocollante de la pharmacie pourront être distribués à l’enfant par le personnel.  Au préalable, l’autorité parentale doit remplir le formulaire « autorisation d’administration de médicaments prescrits ».</w:t>
      </w:r>
    </w:p>
    <w:p w14:paraId="3BBAA598" w14:textId="026F9F06" w:rsidR="00FA20FA" w:rsidRPr="00661484" w:rsidRDefault="00FA20FA" w:rsidP="0017291E">
      <w:pPr>
        <w:spacing w:after="0"/>
      </w:pPr>
    </w:p>
    <w:p w14:paraId="0F3464C0" w14:textId="6A378B2F" w:rsidR="00FA20FA" w:rsidRDefault="00FA20FA" w:rsidP="0017291E">
      <w:pPr>
        <w:spacing w:after="0"/>
      </w:pPr>
      <w:r w:rsidRPr="00661484">
        <w:rPr>
          <w:b/>
          <w:bCs/>
        </w:rPr>
        <w:t xml:space="preserve">Aucun médicament ne doit être laissé dans la boîte à lunch </w:t>
      </w:r>
      <w:r w:rsidRPr="00661484">
        <w:t>de l’enfant afin de maintenir un environnement sécuritaire.  Tous les médicaments doivent être remis au personnel du service de garde afin d’être conservés sous clé, hors de la portée des enfants.</w:t>
      </w:r>
    </w:p>
    <w:p w14:paraId="6FE36D20" w14:textId="02DE69C7" w:rsidR="0031634E" w:rsidRDefault="0031634E" w:rsidP="0017291E">
      <w:pPr>
        <w:spacing w:after="0"/>
      </w:pPr>
    </w:p>
    <w:p w14:paraId="298CA23B" w14:textId="2AE1D2D8" w:rsidR="0031634E" w:rsidRDefault="0031634E" w:rsidP="0017291E">
      <w:pPr>
        <w:spacing w:after="0"/>
        <w:rPr>
          <w:b/>
          <w:bCs/>
        </w:rPr>
      </w:pPr>
      <w:r w:rsidRPr="0031634E">
        <w:rPr>
          <w:b/>
          <w:bCs/>
        </w:rPr>
        <w:t>7-5-URGENCE</w:t>
      </w:r>
    </w:p>
    <w:p w14:paraId="39586AF8" w14:textId="396059D8" w:rsidR="0031634E" w:rsidRDefault="0031634E" w:rsidP="0017291E">
      <w:pPr>
        <w:spacing w:after="0"/>
      </w:pPr>
      <w:r>
        <w:t>En cas d’urgence, le personnel du service de garde prendra les mesures nécessaires pour soigner l’enfant (premiers soins pour les soins mineurs, administrer l’Épipen).</w:t>
      </w:r>
      <w:r w:rsidR="00283D72">
        <w:t xml:space="preserve">  Les parents seront avisés le plus tôt possible.</w:t>
      </w:r>
    </w:p>
    <w:p w14:paraId="6C13B4AC" w14:textId="77777777" w:rsidR="00D41A1A" w:rsidRDefault="00D41A1A" w:rsidP="0017291E">
      <w:pPr>
        <w:spacing w:after="0"/>
      </w:pPr>
    </w:p>
    <w:p w14:paraId="568E26B5" w14:textId="3A0BA708" w:rsidR="001B6F4A" w:rsidRDefault="001B6F4A" w:rsidP="0017291E">
      <w:pPr>
        <w:spacing w:after="0"/>
      </w:pPr>
      <w:r>
        <w:t>Si un transport par ambulance doit être effectué, les frais seront entièrement à la charge des parents.</w:t>
      </w:r>
    </w:p>
    <w:p w14:paraId="75070584" w14:textId="296B8081" w:rsidR="00BA6FD6" w:rsidRDefault="00BA6FD6" w:rsidP="0017291E">
      <w:pPr>
        <w:spacing w:after="0"/>
      </w:pPr>
    </w:p>
    <w:p w14:paraId="1C2DAFE7" w14:textId="5FCA15AF" w:rsidR="00BA6FD6" w:rsidRDefault="00BA6FD6" w:rsidP="0017291E">
      <w:pPr>
        <w:spacing w:after="0"/>
      </w:pPr>
      <w:r>
        <w:t>Tous les jours, votre enfant ira jouer dehors.  Aucun enfant ne sera gardé à l’intérieur pour cause de maladie.  Prévoir des vêtements adaptés à la température ainsi que des vêtements de rechange.</w:t>
      </w:r>
    </w:p>
    <w:p w14:paraId="66AEC27F" w14:textId="59687FDD" w:rsidR="00BA6FD6" w:rsidRDefault="00BA6FD6" w:rsidP="0017291E">
      <w:pPr>
        <w:spacing w:after="0"/>
      </w:pPr>
    </w:p>
    <w:p w14:paraId="18FE398C" w14:textId="7BA73988" w:rsidR="00BA6FD6" w:rsidRPr="00BA6FD6" w:rsidRDefault="00BA6FD6" w:rsidP="0017291E">
      <w:pPr>
        <w:spacing w:after="0"/>
        <w:rPr>
          <w:b/>
          <w:bCs/>
        </w:rPr>
      </w:pPr>
      <w:r w:rsidRPr="00BA6FD6">
        <w:rPr>
          <w:b/>
          <w:bCs/>
        </w:rPr>
        <w:t>8-COMMUNICATION</w:t>
      </w:r>
    </w:p>
    <w:p w14:paraId="4A183525" w14:textId="78152895" w:rsidR="00BA6FD6" w:rsidRDefault="00BA6FD6" w:rsidP="0017291E">
      <w:pPr>
        <w:spacing w:after="0"/>
      </w:pPr>
    </w:p>
    <w:p w14:paraId="5EC2D908" w14:textId="761B8CD7" w:rsidR="00BA6FD6" w:rsidRDefault="00F921CF" w:rsidP="0017291E">
      <w:pPr>
        <w:spacing w:after="0"/>
      </w:pPr>
      <w:r>
        <w:t>L’information se fera par courriel à tous les parents dont les enfants sont inscrits au service de garde.</w:t>
      </w:r>
    </w:p>
    <w:p w14:paraId="376E2577" w14:textId="77777777" w:rsidR="00F921CF" w:rsidRDefault="00F921CF" w:rsidP="00D27875"/>
    <w:p w14:paraId="12D9DF8A" w14:textId="19F7185B" w:rsidR="00D27875" w:rsidRDefault="00D27875" w:rsidP="00D27875">
      <w:r>
        <w:t>Sous l’autorité de la Municipalité de Saint-Félix-d’Otis, Cathy Bergeron assume des tâches liées au fonctionnement et à la gestion du service de garde. Elle est la personne de référence pour les parents utilisateurs de ce service.</w:t>
      </w:r>
    </w:p>
    <w:p w14:paraId="43F85C2C" w14:textId="3A012EA7" w:rsidR="00CA0B2F" w:rsidRDefault="00727A51" w:rsidP="0017291E">
      <w:pPr>
        <w:spacing w:after="0"/>
      </w:pPr>
      <w:r>
        <w:t xml:space="preserve">Ceux qui désirent communiquer avec </w:t>
      </w:r>
      <w:r w:rsidR="00CA0B2F">
        <w:t>Cathy Bergeron du service de garde pourront le faire en composant le 581-234-5104.</w:t>
      </w:r>
      <w:r w:rsidR="00E44C75">
        <w:t xml:space="preserve">  </w:t>
      </w:r>
    </w:p>
    <w:p w14:paraId="4488D75F" w14:textId="5500DFC2" w:rsidR="007D27E6" w:rsidRDefault="007D27E6" w:rsidP="007D27E6">
      <w:pPr>
        <w:pStyle w:val="Paragraphedeliste"/>
        <w:numPr>
          <w:ilvl w:val="0"/>
          <w:numId w:val="6"/>
        </w:numPr>
        <w:spacing w:after="0"/>
      </w:pPr>
      <w:r>
        <w:lastRenderedPageBreak/>
        <w:t>Si vous communiquez avec nous pour un changement ponctuel prévu, avertir un minimum de 24 heures à l’avance;</w:t>
      </w:r>
    </w:p>
    <w:p w14:paraId="1D95008D" w14:textId="5A3DB16B" w:rsidR="007D27E6" w:rsidRDefault="007D27E6" w:rsidP="007D27E6">
      <w:pPr>
        <w:pStyle w:val="Paragraphedeliste"/>
        <w:numPr>
          <w:ilvl w:val="0"/>
          <w:numId w:val="6"/>
        </w:numPr>
        <w:spacing w:after="0"/>
        <w:rPr>
          <w:b/>
          <w:bCs/>
        </w:rPr>
      </w:pPr>
      <w:r>
        <w:t xml:space="preserve">Toute demande de changement de dernière minute, quant à l’horaire de garde de l’enfant, ne pourra être considérée, et ce, pour des </w:t>
      </w:r>
      <w:r w:rsidRPr="007D27E6">
        <w:rPr>
          <w:b/>
          <w:bCs/>
        </w:rPr>
        <w:t>raisons de sécurité et de responsabilité</w:t>
      </w:r>
    </w:p>
    <w:p w14:paraId="0BCC497D" w14:textId="77777777" w:rsidR="00D27875" w:rsidRPr="00D27875" w:rsidRDefault="00D27875" w:rsidP="00D27875">
      <w:pPr>
        <w:spacing w:after="0"/>
        <w:rPr>
          <w:b/>
          <w:bCs/>
        </w:rPr>
      </w:pPr>
    </w:p>
    <w:p w14:paraId="744F7252" w14:textId="491908B5" w:rsidR="00D27875" w:rsidRDefault="00D27875" w:rsidP="00D27875">
      <w:pPr>
        <w:pStyle w:val="Paragraphedeliste"/>
        <w:numPr>
          <w:ilvl w:val="0"/>
          <w:numId w:val="6"/>
        </w:numPr>
      </w:pPr>
      <w:r>
        <w:t xml:space="preserve">Pour tous renseignements, veuillez en </w:t>
      </w:r>
      <w:r w:rsidRPr="00D27875">
        <w:rPr>
          <w:b/>
          <w:bCs/>
        </w:rPr>
        <w:t>aviser la responsable du service de garde</w:t>
      </w:r>
      <w:r>
        <w:t>, Cathy Bergeron et non la direction de l’école.</w:t>
      </w:r>
    </w:p>
    <w:p w14:paraId="3CAD52BB" w14:textId="77777777" w:rsidR="00214800" w:rsidRDefault="00214800" w:rsidP="00214800">
      <w:pPr>
        <w:pStyle w:val="Paragraphedeliste"/>
      </w:pPr>
    </w:p>
    <w:p w14:paraId="606FD0E2" w14:textId="27C46B7F" w:rsidR="00214800" w:rsidRDefault="00214800" w:rsidP="00D27875">
      <w:pPr>
        <w:pStyle w:val="Paragraphedeliste"/>
        <w:numPr>
          <w:ilvl w:val="0"/>
          <w:numId w:val="6"/>
        </w:numPr>
      </w:pPr>
      <w:r>
        <w:t xml:space="preserve">Vous pouvez communiquer au bureau de la municipalité avec Gina Brassard au 418-544-5543 poste 2208 ou par courriel à </w:t>
      </w:r>
      <w:hyperlink r:id="rId9" w:history="1">
        <w:r w:rsidRPr="00CC0003">
          <w:rPr>
            <w:rStyle w:val="Lienhypertexte"/>
          </w:rPr>
          <w:t>gbrassard@st-felix-dotis.qc.ca</w:t>
        </w:r>
      </w:hyperlink>
      <w:r>
        <w:t xml:space="preserve"> .</w:t>
      </w:r>
    </w:p>
    <w:p w14:paraId="4805925E" w14:textId="77777777" w:rsidR="00DE61B7" w:rsidRDefault="00DE61B7" w:rsidP="0017291E">
      <w:pPr>
        <w:spacing w:after="0"/>
        <w:rPr>
          <w:b/>
          <w:bCs/>
        </w:rPr>
      </w:pPr>
    </w:p>
    <w:p w14:paraId="32BF608E" w14:textId="34CD6E19" w:rsidR="00CA0B2F" w:rsidRDefault="006F0F6B" w:rsidP="0017291E">
      <w:pPr>
        <w:spacing w:after="0"/>
        <w:rPr>
          <w:b/>
          <w:bCs/>
        </w:rPr>
      </w:pPr>
      <w:r>
        <w:rPr>
          <w:b/>
          <w:bCs/>
        </w:rPr>
        <w:t>9</w:t>
      </w:r>
      <w:r w:rsidR="000407BD" w:rsidRPr="000407BD">
        <w:rPr>
          <w:b/>
          <w:bCs/>
        </w:rPr>
        <w:t>-</w:t>
      </w:r>
      <w:r w:rsidR="00D4093B">
        <w:rPr>
          <w:b/>
          <w:bCs/>
        </w:rPr>
        <w:t>OBJETS PERDUS</w:t>
      </w:r>
      <w:r w:rsidR="00D4093B">
        <w:rPr>
          <w:b/>
          <w:bCs/>
        </w:rPr>
        <w:tab/>
      </w:r>
    </w:p>
    <w:p w14:paraId="0732ABBD" w14:textId="77777777" w:rsidR="00D4093B" w:rsidRPr="000407BD" w:rsidRDefault="00D4093B" w:rsidP="0017291E">
      <w:pPr>
        <w:spacing w:after="0"/>
        <w:rPr>
          <w:b/>
          <w:bCs/>
        </w:rPr>
      </w:pPr>
    </w:p>
    <w:p w14:paraId="14EED0BD" w14:textId="087BEC0C" w:rsidR="00D5774F" w:rsidRDefault="000407BD" w:rsidP="00EA1726">
      <w:pPr>
        <w:spacing w:after="0"/>
        <w:rPr>
          <w:b/>
          <w:bCs/>
          <w:i/>
          <w:iCs/>
          <w:color w:val="FF0000"/>
          <w:sz w:val="32"/>
          <w:szCs w:val="32"/>
        </w:rPr>
      </w:pPr>
      <w:r>
        <w:t xml:space="preserve">Le service de garde n’assume aucune responsabilité concernant les objets perdus.  Les vêtements et objets retrouvés seront déposés dans une boîte prévue à cet effet; Il est donc </w:t>
      </w:r>
      <w:r w:rsidRPr="000407BD">
        <w:rPr>
          <w:b/>
          <w:bCs/>
        </w:rPr>
        <w:t>important de bien les identifier.</w:t>
      </w:r>
    </w:p>
    <w:p w14:paraId="7EF16E41" w14:textId="45AE1AF1" w:rsidR="00D5774F" w:rsidRDefault="00D5774F" w:rsidP="009A5194">
      <w:pPr>
        <w:jc w:val="center"/>
        <w:rPr>
          <w:b/>
          <w:bCs/>
          <w:i/>
          <w:iCs/>
          <w:color w:val="FF0000"/>
          <w:sz w:val="32"/>
          <w:szCs w:val="32"/>
        </w:rPr>
      </w:pPr>
    </w:p>
    <w:sectPr w:rsidR="00D5774F" w:rsidSect="00DE61B7">
      <w:headerReference w:type="even" r:id="rId10"/>
      <w:headerReference w:type="default" r:id="rId11"/>
      <w:footerReference w:type="even" r:id="rId12"/>
      <w:footerReference w:type="default" r:id="rId13"/>
      <w:headerReference w:type="first" r:id="rId14"/>
      <w:footerReference w:type="first" r:id="rId15"/>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3B0E" w14:textId="77777777" w:rsidR="00B327B2" w:rsidRDefault="00B327B2" w:rsidP="00E050B3">
      <w:pPr>
        <w:spacing w:after="0" w:line="240" w:lineRule="auto"/>
      </w:pPr>
      <w:r>
        <w:separator/>
      </w:r>
    </w:p>
  </w:endnote>
  <w:endnote w:type="continuationSeparator" w:id="0">
    <w:p w14:paraId="534CF21F" w14:textId="77777777" w:rsidR="00B327B2" w:rsidRDefault="00B327B2" w:rsidP="00E05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E8FE" w14:textId="77777777" w:rsidR="00E050B3" w:rsidRDefault="00E050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223644"/>
      <w:docPartObj>
        <w:docPartGallery w:val="Page Numbers (Bottom of Page)"/>
        <w:docPartUnique/>
      </w:docPartObj>
    </w:sdtPr>
    <w:sdtContent>
      <w:p w14:paraId="31AAAE37" w14:textId="6348AA88" w:rsidR="00E050B3" w:rsidRDefault="00E050B3">
        <w:pPr>
          <w:pStyle w:val="Pieddepage"/>
          <w:jc w:val="right"/>
        </w:pPr>
        <w:r>
          <w:fldChar w:fldCharType="begin"/>
        </w:r>
        <w:r>
          <w:instrText>PAGE   \* MERGEFORMAT</w:instrText>
        </w:r>
        <w:r>
          <w:fldChar w:fldCharType="separate"/>
        </w:r>
        <w:r>
          <w:rPr>
            <w:lang w:val="fr-FR"/>
          </w:rPr>
          <w:t>2</w:t>
        </w:r>
        <w:r>
          <w:fldChar w:fldCharType="end"/>
        </w:r>
      </w:p>
    </w:sdtContent>
  </w:sdt>
  <w:p w14:paraId="755F9BB4" w14:textId="77777777" w:rsidR="00E050B3" w:rsidRDefault="00E050B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C709" w14:textId="77777777" w:rsidR="00E050B3" w:rsidRDefault="00E050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7529C" w14:textId="77777777" w:rsidR="00B327B2" w:rsidRDefault="00B327B2" w:rsidP="00E050B3">
      <w:pPr>
        <w:spacing w:after="0" w:line="240" w:lineRule="auto"/>
      </w:pPr>
      <w:r>
        <w:separator/>
      </w:r>
    </w:p>
  </w:footnote>
  <w:footnote w:type="continuationSeparator" w:id="0">
    <w:p w14:paraId="146325A4" w14:textId="77777777" w:rsidR="00B327B2" w:rsidRDefault="00B327B2" w:rsidP="00E05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26A9" w14:textId="77777777" w:rsidR="00E050B3" w:rsidRDefault="00E050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CBFB" w14:textId="77777777" w:rsidR="00E050B3" w:rsidRDefault="00E050B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B27B" w14:textId="77777777" w:rsidR="00E050B3" w:rsidRDefault="00E050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1134"/>
    <w:multiLevelType w:val="hybridMultilevel"/>
    <w:tmpl w:val="5B9A75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D31356"/>
    <w:multiLevelType w:val="hybridMultilevel"/>
    <w:tmpl w:val="E3664D28"/>
    <w:lvl w:ilvl="0" w:tplc="F8F44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7F83C71"/>
    <w:multiLevelType w:val="hybridMultilevel"/>
    <w:tmpl w:val="E3664D28"/>
    <w:lvl w:ilvl="0" w:tplc="F8F44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0BA37BC"/>
    <w:multiLevelType w:val="hybridMultilevel"/>
    <w:tmpl w:val="E56AA3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99F4D90"/>
    <w:multiLevelType w:val="hybridMultilevel"/>
    <w:tmpl w:val="985A1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75AE6C3E"/>
    <w:multiLevelType w:val="hybridMultilevel"/>
    <w:tmpl w:val="93C6AB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6EC181F"/>
    <w:multiLevelType w:val="hybridMultilevel"/>
    <w:tmpl w:val="4B0A1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B88763C"/>
    <w:multiLevelType w:val="hybridMultilevel"/>
    <w:tmpl w:val="64D48E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F7578F5"/>
    <w:multiLevelType w:val="hybridMultilevel"/>
    <w:tmpl w:val="61F8FF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37904860">
    <w:abstractNumId w:val="4"/>
  </w:num>
  <w:num w:numId="2" w16cid:durableId="1951625564">
    <w:abstractNumId w:val="6"/>
  </w:num>
  <w:num w:numId="3" w16cid:durableId="1858150581">
    <w:abstractNumId w:val="2"/>
  </w:num>
  <w:num w:numId="4" w16cid:durableId="226772396">
    <w:abstractNumId w:val="1"/>
  </w:num>
  <w:num w:numId="5" w16cid:durableId="1316569013">
    <w:abstractNumId w:val="0"/>
  </w:num>
  <w:num w:numId="6" w16cid:durableId="2109886563">
    <w:abstractNumId w:val="3"/>
  </w:num>
  <w:num w:numId="7" w16cid:durableId="1518884459">
    <w:abstractNumId w:val="7"/>
  </w:num>
  <w:num w:numId="8" w16cid:durableId="1037510901">
    <w:abstractNumId w:val="8"/>
  </w:num>
  <w:num w:numId="9" w16cid:durableId="3465193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3E6"/>
    <w:rsid w:val="00003A01"/>
    <w:rsid w:val="00005E4E"/>
    <w:rsid w:val="0001119E"/>
    <w:rsid w:val="000407BD"/>
    <w:rsid w:val="000643E6"/>
    <w:rsid w:val="00090EF3"/>
    <w:rsid w:val="00092E5B"/>
    <w:rsid w:val="00094B83"/>
    <w:rsid w:val="000A79BF"/>
    <w:rsid w:val="000C67AE"/>
    <w:rsid w:val="000D2161"/>
    <w:rsid w:val="000E00DC"/>
    <w:rsid w:val="001218DE"/>
    <w:rsid w:val="001227B1"/>
    <w:rsid w:val="00132637"/>
    <w:rsid w:val="0013267B"/>
    <w:rsid w:val="00170444"/>
    <w:rsid w:val="0017194E"/>
    <w:rsid w:val="0017291E"/>
    <w:rsid w:val="00173897"/>
    <w:rsid w:val="00183273"/>
    <w:rsid w:val="0019713B"/>
    <w:rsid w:val="001B2521"/>
    <w:rsid w:val="001B49E8"/>
    <w:rsid w:val="001B6F4A"/>
    <w:rsid w:val="001C1759"/>
    <w:rsid w:val="001D2D68"/>
    <w:rsid w:val="001F123B"/>
    <w:rsid w:val="001F37F7"/>
    <w:rsid w:val="00200557"/>
    <w:rsid w:val="00214800"/>
    <w:rsid w:val="00222CE1"/>
    <w:rsid w:val="00223E97"/>
    <w:rsid w:val="00230F8B"/>
    <w:rsid w:val="0024502A"/>
    <w:rsid w:val="00251318"/>
    <w:rsid w:val="00283D72"/>
    <w:rsid w:val="002859F6"/>
    <w:rsid w:val="002871DD"/>
    <w:rsid w:val="00290417"/>
    <w:rsid w:val="00293132"/>
    <w:rsid w:val="002933C4"/>
    <w:rsid w:val="002936C0"/>
    <w:rsid w:val="00295D8B"/>
    <w:rsid w:val="002A16F5"/>
    <w:rsid w:val="002B10EB"/>
    <w:rsid w:val="002C0912"/>
    <w:rsid w:val="002C0CFF"/>
    <w:rsid w:val="002C62DE"/>
    <w:rsid w:val="002F4548"/>
    <w:rsid w:val="002F5D7A"/>
    <w:rsid w:val="002F7679"/>
    <w:rsid w:val="002F7975"/>
    <w:rsid w:val="0030049C"/>
    <w:rsid w:val="00301A76"/>
    <w:rsid w:val="00310329"/>
    <w:rsid w:val="00311D67"/>
    <w:rsid w:val="0031634E"/>
    <w:rsid w:val="0032191F"/>
    <w:rsid w:val="00344674"/>
    <w:rsid w:val="00353C60"/>
    <w:rsid w:val="00356288"/>
    <w:rsid w:val="00360B9E"/>
    <w:rsid w:val="0036316E"/>
    <w:rsid w:val="003723FB"/>
    <w:rsid w:val="00384584"/>
    <w:rsid w:val="003A5CFC"/>
    <w:rsid w:val="003B6658"/>
    <w:rsid w:val="003F06AA"/>
    <w:rsid w:val="003F4189"/>
    <w:rsid w:val="004137E3"/>
    <w:rsid w:val="0041733B"/>
    <w:rsid w:val="00432055"/>
    <w:rsid w:val="00444995"/>
    <w:rsid w:val="00455880"/>
    <w:rsid w:val="00482593"/>
    <w:rsid w:val="004864E4"/>
    <w:rsid w:val="00486B1C"/>
    <w:rsid w:val="004A43B8"/>
    <w:rsid w:val="004B35E8"/>
    <w:rsid w:val="004C4957"/>
    <w:rsid w:val="004D3EA5"/>
    <w:rsid w:val="004E753F"/>
    <w:rsid w:val="004F1D4E"/>
    <w:rsid w:val="00516350"/>
    <w:rsid w:val="0052068E"/>
    <w:rsid w:val="005252CA"/>
    <w:rsid w:val="00532BD7"/>
    <w:rsid w:val="00534F82"/>
    <w:rsid w:val="005426C0"/>
    <w:rsid w:val="005500A8"/>
    <w:rsid w:val="00550240"/>
    <w:rsid w:val="005528F7"/>
    <w:rsid w:val="005531EF"/>
    <w:rsid w:val="00562694"/>
    <w:rsid w:val="00565D1C"/>
    <w:rsid w:val="005931F0"/>
    <w:rsid w:val="005A787E"/>
    <w:rsid w:val="005B0FE2"/>
    <w:rsid w:val="005C472C"/>
    <w:rsid w:val="005F7F41"/>
    <w:rsid w:val="006006A6"/>
    <w:rsid w:val="00600C0A"/>
    <w:rsid w:val="00614142"/>
    <w:rsid w:val="006300DC"/>
    <w:rsid w:val="0063034A"/>
    <w:rsid w:val="00631AF9"/>
    <w:rsid w:val="006327CD"/>
    <w:rsid w:val="00644EDD"/>
    <w:rsid w:val="00650239"/>
    <w:rsid w:val="0065361C"/>
    <w:rsid w:val="00661484"/>
    <w:rsid w:val="00662B3A"/>
    <w:rsid w:val="006770DF"/>
    <w:rsid w:val="00681365"/>
    <w:rsid w:val="00694FFC"/>
    <w:rsid w:val="006A042F"/>
    <w:rsid w:val="006A06F7"/>
    <w:rsid w:val="006B4FA1"/>
    <w:rsid w:val="006B7832"/>
    <w:rsid w:val="006E18E1"/>
    <w:rsid w:val="006F006E"/>
    <w:rsid w:val="006F0F6B"/>
    <w:rsid w:val="00701BF9"/>
    <w:rsid w:val="00722032"/>
    <w:rsid w:val="0072244D"/>
    <w:rsid w:val="00727A51"/>
    <w:rsid w:val="0073692F"/>
    <w:rsid w:val="00775FDB"/>
    <w:rsid w:val="00776C7F"/>
    <w:rsid w:val="007772E7"/>
    <w:rsid w:val="00786B94"/>
    <w:rsid w:val="007A7174"/>
    <w:rsid w:val="007A7F12"/>
    <w:rsid w:val="007C7CA2"/>
    <w:rsid w:val="007D27E6"/>
    <w:rsid w:val="007E64B5"/>
    <w:rsid w:val="007F20D3"/>
    <w:rsid w:val="007F4572"/>
    <w:rsid w:val="00813D69"/>
    <w:rsid w:val="00814CE6"/>
    <w:rsid w:val="0083403C"/>
    <w:rsid w:val="008401D3"/>
    <w:rsid w:val="008519ED"/>
    <w:rsid w:val="00851EA4"/>
    <w:rsid w:val="00881899"/>
    <w:rsid w:val="00881DE0"/>
    <w:rsid w:val="00887BBE"/>
    <w:rsid w:val="008938F3"/>
    <w:rsid w:val="00894E14"/>
    <w:rsid w:val="008B591C"/>
    <w:rsid w:val="008C6888"/>
    <w:rsid w:val="009252AA"/>
    <w:rsid w:val="00926EA6"/>
    <w:rsid w:val="00927260"/>
    <w:rsid w:val="0094022A"/>
    <w:rsid w:val="00954E37"/>
    <w:rsid w:val="00964CB6"/>
    <w:rsid w:val="00982A8B"/>
    <w:rsid w:val="00992A6E"/>
    <w:rsid w:val="009A5194"/>
    <w:rsid w:val="009A7264"/>
    <w:rsid w:val="009A7F66"/>
    <w:rsid w:val="009D60AD"/>
    <w:rsid w:val="009E3B69"/>
    <w:rsid w:val="009E4302"/>
    <w:rsid w:val="009F295C"/>
    <w:rsid w:val="00A250F2"/>
    <w:rsid w:val="00A2654B"/>
    <w:rsid w:val="00A45BF2"/>
    <w:rsid w:val="00A67145"/>
    <w:rsid w:val="00A77D8C"/>
    <w:rsid w:val="00A77EB6"/>
    <w:rsid w:val="00A84948"/>
    <w:rsid w:val="00AD33DF"/>
    <w:rsid w:val="00AE05B4"/>
    <w:rsid w:val="00B14EE3"/>
    <w:rsid w:val="00B23725"/>
    <w:rsid w:val="00B30DE9"/>
    <w:rsid w:val="00B327B2"/>
    <w:rsid w:val="00B4408B"/>
    <w:rsid w:val="00B455A7"/>
    <w:rsid w:val="00B51A0F"/>
    <w:rsid w:val="00B55411"/>
    <w:rsid w:val="00B6571A"/>
    <w:rsid w:val="00B775DC"/>
    <w:rsid w:val="00B85958"/>
    <w:rsid w:val="00B90157"/>
    <w:rsid w:val="00B95AA5"/>
    <w:rsid w:val="00BA3541"/>
    <w:rsid w:val="00BA580E"/>
    <w:rsid w:val="00BA6B60"/>
    <w:rsid w:val="00BA6FD6"/>
    <w:rsid w:val="00BB12C6"/>
    <w:rsid w:val="00BD05FE"/>
    <w:rsid w:val="00BE1ECF"/>
    <w:rsid w:val="00BE5297"/>
    <w:rsid w:val="00C02428"/>
    <w:rsid w:val="00C319FC"/>
    <w:rsid w:val="00C36CD0"/>
    <w:rsid w:val="00C54CBB"/>
    <w:rsid w:val="00C870C9"/>
    <w:rsid w:val="00CA0B2F"/>
    <w:rsid w:val="00CC230A"/>
    <w:rsid w:val="00CC42FF"/>
    <w:rsid w:val="00CE2A6C"/>
    <w:rsid w:val="00CE3D62"/>
    <w:rsid w:val="00D047D7"/>
    <w:rsid w:val="00D1467F"/>
    <w:rsid w:val="00D27875"/>
    <w:rsid w:val="00D348CF"/>
    <w:rsid w:val="00D4093B"/>
    <w:rsid w:val="00D41A1A"/>
    <w:rsid w:val="00D520A8"/>
    <w:rsid w:val="00D563C2"/>
    <w:rsid w:val="00D5774F"/>
    <w:rsid w:val="00D60976"/>
    <w:rsid w:val="00D919A8"/>
    <w:rsid w:val="00DC1543"/>
    <w:rsid w:val="00DC594C"/>
    <w:rsid w:val="00DE61B7"/>
    <w:rsid w:val="00DF3E43"/>
    <w:rsid w:val="00E050B3"/>
    <w:rsid w:val="00E16310"/>
    <w:rsid w:val="00E23BF7"/>
    <w:rsid w:val="00E271CC"/>
    <w:rsid w:val="00E32528"/>
    <w:rsid w:val="00E41C82"/>
    <w:rsid w:val="00E44C75"/>
    <w:rsid w:val="00EA1726"/>
    <w:rsid w:val="00EF5389"/>
    <w:rsid w:val="00F037E7"/>
    <w:rsid w:val="00F15CD7"/>
    <w:rsid w:val="00F35A54"/>
    <w:rsid w:val="00F56167"/>
    <w:rsid w:val="00F622D2"/>
    <w:rsid w:val="00F70DBA"/>
    <w:rsid w:val="00F921CF"/>
    <w:rsid w:val="00F942D2"/>
    <w:rsid w:val="00FA20FA"/>
    <w:rsid w:val="00FA4C08"/>
    <w:rsid w:val="00FB7D87"/>
    <w:rsid w:val="00FE07F4"/>
    <w:rsid w:val="00FE487C"/>
    <w:rsid w:val="00FF367F"/>
    <w:rsid w:val="00FF6E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09BD4"/>
  <w15:chartTrackingRefBased/>
  <w15:docId w15:val="{A35358A0-EDB8-45FC-8C20-2740F60B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5194"/>
    <w:pPr>
      <w:ind w:left="720"/>
      <w:contextualSpacing/>
    </w:pPr>
  </w:style>
  <w:style w:type="character" w:styleId="Lienhypertexte">
    <w:name w:val="Hyperlink"/>
    <w:basedOn w:val="Policepardfaut"/>
    <w:uiPriority w:val="99"/>
    <w:unhideWhenUsed/>
    <w:rsid w:val="001F37F7"/>
    <w:rPr>
      <w:color w:val="0563C1" w:themeColor="hyperlink"/>
      <w:u w:val="single"/>
    </w:rPr>
  </w:style>
  <w:style w:type="character" w:styleId="Mentionnonrsolue">
    <w:name w:val="Unresolved Mention"/>
    <w:basedOn w:val="Policepardfaut"/>
    <w:uiPriority w:val="99"/>
    <w:semiHidden/>
    <w:unhideWhenUsed/>
    <w:rsid w:val="001F37F7"/>
    <w:rPr>
      <w:color w:val="605E5C"/>
      <w:shd w:val="clear" w:color="auto" w:fill="E1DFDD"/>
    </w:rPr>
  </w:style>
  <w:style w:type="table" w:styleId="Grilledutableau">
    <w:name w:val="Table Grid"/>
    <w:basedOn w:val="TableauNormal"/>
    <w:uiPriority w:val="39"/>
    <w:rsid w:val="00C3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C2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30A"/>
    <w:rPr>
      <w:rFonts w:ascii="Segoe UI" w:hAnsi="Segoe UI" w:cs="Segoe UI"/>
      <w:sz w:val="18"/>
      <w:szCs w:val="18"/>
    </w:rPr>
  </w:style>
  <w:style w:type="paragraph" w:styleId="En-tte">
    <w:name w:val="header"/>
    <w:basedOn w:val="Normal"/>
    <w:link w:val="En-tteCar"/>
    <w:uiPriority w:val="99"/>
    <w:unhideWhenUsed/>
    <w:rsid w:val="00E050B3"/>
    <w:pPr>
      <w:tabs>
        <w:tab w:val="center" w:pos="4320"/>
        <w:tab w:val="right" w:pos="8640"/>
      </w:tabs>
      <w:spacing w:after="0" w:line="240" w:lineRule="auto"/>
    </w:pPr>
  </w:style>
  <w:style w:type="character" w:customStyle="1" w:styleId="En-tteCar">
    <w:name w:val="En-tête Car"/>
    <w:basedOn w:val="Policepardfaut"/>
    <w:link w:val="En-tte"/>
    <w:uiPriority w:val="99"/>
    <w:rsid w:val="00E050B3"/>
  </w:style>
  <w:style w:type="paragraph" w:styleId="Pieddepage">
    <w:name w:val="footer"/>
    <w:basedOn w:val="Normal"/>
    <w:link w:val="PieddepageCar"/>
    <w:uiPriority w:val="99"/>
    <w:unhideWhenUsed/>
    <w:rsid w:val="00E050B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50B3"/>
  </w:style>
  <w:style w:type="character" w:customStyle="1" w:styleId="freebirdformviewercomponentsquestionbaserequiredasterisk">
    <w:name w:val="freebirdformviewercomponentsquestionbaserequiredasterisk"/>
    <w:basedOn w:val="Policepardfaut"/>
    <w:rsid w:val="0038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rassard@st-felix-dotis.qc.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athybergeron@hotmail.f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rassard@st-felix-dotis.qc.ca"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1344</Words>
  <Characters>7398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 brassard</cp:lastModifiedBy>
  <cp:revision>5</cp:revision>
  <cp:lastPrinted>2021-08-11T20:00:00Z</cp:lastPrinted>
  <dcterms:created xsi:type="dcterms:W3CDTF">2022-07-14T17:35:00Z</dcterms:created>
  <dcterms:modified xsi:type="dcterms:W3CDTF">2022-08-10T14:31:00Z</dcterms:modified>
</cp:coreProperties>
</file>